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77777777" w:rsidR="00F650A8" w:rsidRDefault="00F650A8" w:rsidP="00F650A8">
      <w:pPr>
        <w:rPr>
          <w:rFonts w:ascii="Calibri" w:hAnsi="Calibri" w:cs="Calibri"/>
          <w:b/>
          <w:bCs/>
          <w:sz w:val="24"/>
          <w:szCs w:val="24"/>
        </w:rPr>
      </w:pPr>
      <w:r w:rsidRPr="00F650A8">
        <w:rPr>
          <w:rFonts w:ascii="Calibri" w:hAnsi="Calibri" w:cs="Calibri"/>
          <w:b/>
          <w:bCs/>
          <w:sz w:val="24"/>
          <w:szCs w:val="24"/>
        </w:rPr>
        <w:t>VILLAGE OF ELMWOOD</w:t>
      </w:r>
      <w:r w:rsidRPr="00F650A8">
        <w:rPr>
          <w:rFonts w:ascii="Calibri" w:hAnsi="Calibri" w:cs="Calibri"/>
          <w:b/>
          <w:bCs/>
          <w:sz w:val="24"/>
          <w:szCs w:val="24"/>
        </w:rPr>
        <w:br/>
        <w:t>BOARD MEETING MINUTES</w:t>
      </w:r>
      <w:r w:rsidRPr="00F650A8">
        <w:rPr>
          <w:rFonts w:ascii="Calibri" w:hAnsi="Calibri" w:cs="Calibri"/>
          <w:b/>
          <w:bCs/>
          <w:sz w:val="24"/>
          <w:szCs w:val="24"/>
        </w:rPr>
        <w:br/>
        <w:t>Monday, October 13, 2025 – 7:00 p.m.</w:t>
      </w:r>
      <w:r w:rsidRPr="00F650A8">
        <w:rPr>
          <w:rFonts w:ascii="Calibri" w:hAnsi="Calibri" w:cs="Calibri"/>
          <w:b/>
          <w:bCs/>
          <w:sz w:val="24"/>
          <w:szCs w:val="24"/>
        </w:rPr>
        <w:br/>
        <w:t>Elmwood Village Auditorium – 323 W. Winter Avenue</w:t>
      </w:r>
    </w:p>
    <w:p w14:paraId="3CA15133" w14:textId="15BD882D" w:rsidR="0090256D" w:rsidRDefault="0090256D" w:rsidP="00F650A8">
      <w:pPr>
        <w:rPr>
          <w:rFonts w:ascii="Calibri" w:hAnsi="Calibri" w:cs="Calibri"/>
          <w:b/>
          <w:bCs/>
          <w:sz w:val="24"/>
          <w:szCs w:val="24"/>
        </w:rPr>
      </w:pPr>
      <w:r>
        <w:rPr>
          <w:rFonts w:ascii="Calibri" w:hAnsi="Calibri" w:cs="Calibri"/>
          <w:b/>
          <w:bCs/>
          <w:sz w:val="24"/>
          <w:szCs w:val="24"/>
        </w:rPr>
        <w:t>NOTE: APPROVED MINUTES</w:t>
      </w:r>
    </w:p>
    <w:p w14:paraId="7A3967A2" w14:textId="698F262B" w:rsidR="00F650A8" w:rsidRPr="00F650A8" w:rsidRDefault="00F650A8" w:rsidP="00F650A8">
      <w:pPr>
        <w:pStyle w:val="ListParagraph"/>
        <w:numPr>
          <w:ilvl w:val="0"/>
          <w:numId w:val="2"/>
        </w:numPr>
        <w:rPr>
          <w:rFonts w:ascii="Calibri" w:hAnsi="Calibri" w:cs="Calibri"/>
          <w:b/>
          <w:bCs/>
          <w:sz w:val="24"/>
          <w:szCs w:val="24"/>
        </w:rPr>
      </w:pPr>
      <w:r w:rsidRPr="00F650A8">
        <w:rPr>
          <w:b/>
          <w:bCs/>
        </w:rPr>
        <w:t>Call to Order</w:t>
      </w:r>
      <w:r w:rsidRPr="00F650A8">
        <w:br/>
        <w:t>Village President Neil Boltik called the meeting to order at 7:03 p.m.</w:t>
      </w:r>
    </w:p>
    <w:p w14:paraId="631CDDB4" w14:textId="77777777" w:rsidR="00F650A8" w:rsidRDefault="00F650A8" w:rsidP="00F650A8">
      <w:pPr>
        <w:pStyle w:val="ListParagraph"/>
        <w:numPr>
          <w:ilvl w:val="0"/>
          <w:numId w:val="3"/>
        </w:numPr>
      </w:pPr>
      <w:r w:rsidRPr="00F650A8">
        <w:t>Roll Call – Board members present: Neil Boltik, Pam Marson, Mike Burke, Dawn Toth, Jason Severson, Mark Wolf, and Paul Unser.</w:t>
      </w:r>
      <w:r w:rsidRPr="00F650A8">
        <w:br/>
        <w:t>Staff present: Holly Malaszuk – Clerk/Treasurer, Bryan Bechel – Public Works Director, Chief Darren Ekholm – Police Department, and Nick Andrews – Library Director.</w:t>
      </w:r>
    </w:p>
    <w:p w14:paraId="021F425B" w14:textId="77777777" w:rsidR="00F650A8" w:rsidRDefault="00F650A8" w:rsidP="00F650A8">
      <w:pPr>
        <w:pStyle w:val="ListParagraph"/>
        <w:numPr>
          <w:ilvl w:val="0"/>
          <w:numId w:val="3"/>
        </w:numPr>
      </w:pPr>
      <w:r w:rsidRPr="00F650A8">
        <w:t>The meeting was noted in compliance with the Open Meeting Law.</w:t>
      </w:r>
    </w:p>
    <w:p w14:paraId="44C1066C" w14:textId="77777777" w:rsidR="00F650A8" w:rsidRDefault="00F650A8" w:rsidP="00F650A8">
      <w:pPr>
        <w:pStyle w:val="ListParagraph"/>
        <w:numPr>
          <w:ilvl w:val="0"/>
          <w:numId w:val="3"/>
        </w:numPr>
      </w:pPr>
      <w:r w:rsidRPr="00F650A8">
        <w:t>Pledge of Allegiance was recited.</w:t>
      </w:r>
    </w:p>
    <w:p w14:paraId="11A58600" w14:textId="77777777" w:rsidR="00F650A8" w:rsidRDefault="00F650A8" w:rsidP="00F650A8">
      <w:pPr>
        <w:pStyle w:val="ListParagraph"/>
        <w:spacing w:line="240" w:lineRule="auto"/>
        <w:ind w:left="761"/>
      </w:pPr>
    </w:p>
    <w:p w14:paraId="4084E12C" w14:textId="77777777" w:rsidR="00F650A8" w:rsidRDefault="00F650A8" w:rsidP="00F650A8">
      <w:pPr>
        <w:pStyle w:val="ListParagraph"/>
        <w:numPr>
          <w:ilvl w:val="0"/>
          <w:numId w:val="2"/>
        </w:numPr>
      </w:pPr>
      <w:r w:rsidRPr="00F650A8">
        <w:rPr>
          <w:b/>
          <w:bCs/>
        </w:rPr>
        <w:t>Open Regular Board Meeting</w:t>
      </w:r>
      <w:r w:rsidRPr="00F650A8">
        <w:br/>
        <w:t>The regular monthly meeting of the Village of Elmwood Board of Trustees was opened.</w:t>
      </w:r>
    </w:p>
    <w:p w14:paraId="5C7F9C7B" w14:textId="77777777" w:rsidR="00F650A8" w:rsidRDefault="00F650A8" w:rsidP="00F650A8">
      <w:pPr>
        <w:pStyle w:val="ListParagraph"/>
        <w:spacing w:line="240" w:lineRule="auto"/>
        <w:ind w:left="360"/>
      </w:pPr>
    </w:p>
    <w:p w14:paraId="359A6FF2" w14:textId="4D7741C4" w:rsidR="00F650A8" w:rsidRDefault="00F650A8" w:rsidP="00F650A8">
      <w:pPr>
        <w:pStyle w:val="ListParagraph"/>
        <w:numPr>
          <w:ilvl w:val="0"/>
          <w:numId w:val="2"/>
        </w:numPr>
      </w:pPr>
      <w:r w:rsidRPr="00F650A8">
        <w:rPr>
          <w:b/>
          <w:bCs/>
        </w:rPr>
        <w:t xml:space="preserve"> Approval of Minutes</w:t>
      </w:r>
      <w:r w:rsidRPr="00F650A8">
        <w:br/>
        <w:t>Motion by Paul Unser, seconded by Neil Boltik, to approve the minutes of the September Board Meeting.</w:t>
      </w:r>
      <w:r w:rsidRPr="00F650A8">
        <w:br/>
        <w:t>Roll Call Vote: All in favor. Motion carried.</w:t>
      </w:r>
    </w:p>
    <w:p w14:paraId="545AAC8D" w14:textId="77777777" w:rsidR="00F650A8" w:rsidRDefault="00F650A8" w:rsidP="00F650A8">
      <w:pPr>
        <w:pStyle w:val="ListParagraph"/>
        <w:spacing w:line="240" w:lineRule="auto"/>
        <w:ind w:left="360"/>
      </w:pPr>
    </w:p>
    <w:p w14:paraId="53BBADF7" w14:textId="3A7E6270" w:rsidR="00F650A8" w:rsidRPr="00F650A8" w:rsidRDefault="00F650A8" w:rsidP="00F650A8">
      <w:pPr>
        <w:pStyle w:val="ListParagraph"/>
        <w:numPr>
          <w:ilvl w:val="0"/>
          <w:numId w:val="2"/>
        </w:numPr>
      </w:pPr>
      <w:r w:rsidRPr="00F650A8">
        <w:rPr>
          <w:b/>
          <w:bCs/>
        </w:rPr>
        <w:t>Public Comment (Non-Agenda Items)</w:t>
      </w:r>
      <w:r w:rsidRPr="00F650A8">
        <w:br/>
        <w:t>The following members of the public were present: Carl Schroder, Amy Bechel, Andrea Wallen (Staying Put), and Brian Reilly (Ehlers Public Finance Advisors).</w:t>
      </w:r>
    </w:p>
    <w:p w14:paraId="620DD0F1" w14:textId="77777777" w:rsidR="00F650A8" w:rsidRPr="00F650A8" w:rsidRDefault="00F650A8" w:rsidP="00F650A8">
      <w:pPr>
        <w:numPr>
          <w:ilvl w:val="0"/>
          <w:numId w:val="1"/>
        </w:numPr>
      </w:pPr>
      <w:r w:rsidRPr="00F650A8">
        <w:rPr>
          <w:b/>
          <w:bCs/>
        </w:rPr>
        <w:t>Andrea Wallen</w:t>
      </w:r>
      <w:r w:rsidRPr="00F650A8">
        <w:t xml:space="preserve"> from </w:t>
      </w:r>
      <w:r w:rsidRPr="00F650A8">
        <w:rPr>
          <w:i/>
          <w:iCs/>
        </w:rPr>
        <w:t>Staying Put</w:t>
      </w:r>
      <w:r w:rsidRPr="00F650A8">
        <w:t xml:space="preserve"> thanked the Village for being welcoming and stated she would like to see more community events take place in Elmwood. She noted that </w:t>
      </w:r>
      <w:r w:rsidRPr="00F650A8">
        <w:rPr>
          <w:i/>
          <w:iCs/>
        </w:rPr>
        <w:t>Staying Put</w:t>
      </w:r>
      <w:r w:rsidRPr="00F650A8">
        <w:t xml:space="preserve"> is based out of Spring Valley.</w:t>
      </w:r>
    </w:p>
    <w:p w14:paraId="4715A330" w14:textId="77777777" w:rsidR="00F650A8" w:rsidRPr="00F650A8" w:rsidRDefault="00F650A8" w:rsidP="00F650A8">
      <w:pPr>
        <w:numPr>
          <w:ilvl w:val="0"/>
          <w:numId w:val="1"/>
        </w:numPr>
      </w:pPr>
      <w:r w:rsidRPr="00F650A8">
        <w:rPr>
          <w:b/>
          <w:bCs/>
        </w:rPr>
        <w:t>Nick Andrews</w:t>
      </w:r>
      <w:r w:rsidRPr="00F650A8">
        <w:t xml:space="preserve"> mentioned that he also serves on the </w:t>
      </w:r>
      <w:r w:rsidRPr="00F650A8">
        <w:rPr>
          <w:i/>
          <w:iCs/>
        </w:rPr>
        <w:t>Staying Put</w:t>
      </w:r>
      <w:r w:rsidRPr="00F650A8">
        <w:t xml:space="preserve"> board and encouraged residents to share suggestions and ideas for future activities.</w:t>
      </w:r>
    </w:p>
    <w:p w14:paraId="5F1C28CB" w14:textId="77777777" w:rsidR="00F650A8" w:rsidRDefault="00F650A8" w:rsidP="00F650A8">
      <w:pPr>
        <w:numPr>
          <w:ilvl w:val="0"/>
          <w:numId w:val="1"/>
        </w:numPr>
      </w:pPr>
      <w:r w:rsidRPr="00F650A8">
        <w:rPr>
          <w:b/>
          <w:bCs/>
        </w:rPr>
        <w:t>Amy Bechel</w:t>
      </w:r>
      <w:r w:rsidRPr="00F650A8">
        <w:t xml:space="preserve">, speaking on behalf of the </w:t>
      </w:r>
      <w:r w:rsidRPr="00F650A8">
        <w:rPr>
          <w:i/>
          <w:iCs/>
        </w:rPr>
        <w:t>Elmwood Community Club</w:t>
      </w:r>
      <w:r w:rsidRPr="00F650A8">
        <w:t xml:space="preserve">, shared that their </w:t>
      </w:r>
      <w:r w:rsidRPr="00F650A8">
        <w:rPr>
          <w:i/>
          <w:iCs/>
        </w:rPr>
        <w:t>Fall Family Fun Day</w:t>
      </w:r>
      <w:r w:rsidRPr="00F650A8">
        <w:t xml:space="preserve"> went well but attendance was lower than last year, with approximately 50 gift bags handed out compared to about 75 in 2024. She asked for input on whether people would prefer the event to be held on a Saturday or Sunday. Amy also mentioned the next Community Club event will be the </w:t>
      </w:r>
      <w:r w:rsidRPr="00F650A8">
        <w:rPr>
          <w:i/>
          <w:iCs/>
        </w:rPr>
        <w:t>Porch Pots</w:t>
      </w:r>
      <w:r w:rsidRPr="00F650A8">
        <w:t>.</w:t>
      </w:r>
    </w:p>
    <w:p w14:paraId="7634E3D8" w14:textId="77777777" w:rsidR="00F650A8" w:rsidRPr="00F650A8" w:rsidRDefault="00F650A8" w:rsidP="00F650A8">
      <w:pPr>
        <w:pStyle w:val="ListParagraph"/>
        <w:numPr>
          <w:ilvl w:val="0"/>
          <w:numId w:val="2"/>
        </w:numPr>
        <w:rPr>
          <w:rStyle w:val="Emphasis"/>
          <w:i w:val="0"/>
          <w:iCs w:val="0"/>
        </w:rPr>
      </w:pPr>
      <w:r w:rsidRPr="00F650A8">
        <w:rPr>
          <w:rStyle w:val="Strong"/>
          <w:rFonts w:eastAsiaTheme="majorEastAsia"/>
        </w:rPr>
        <w:t>New Business</w:t>
      </w:r>
      <w:r>
        <w:t xml:space="preserve"> </w:t>
      </w:r>
      <w:r w:rsidRPr="00F650A8">
        <w:rPr>
          <w:rStyle w:val="Emphasis"/>
          <w:rFonts w:eastAsiaTheme="majorEastAsia"/>
        </w:rPr>
        <w:t>(Discussion and possible action unless otherwise noted)</w:t>
      </w:r>
    </w:p>
    <w:p w14:paraId="788678E0" w14:textId="106C086D" w:rsidR="00941EC1" w:rsidRDefault="00F650A8" w:rsidP="001A421C">
      <w:pPr>
        <w:pStyle w:val="ListParagraph"/>
        <w:numPr>
          <w:ilvl w:val="0"/>
          <w:numId w:val="4"/>
        </w:numPr>
      </w:pPr>
      <w:r w:rsidRPr="00C655F3">
        <w:rPr>
          <w:rStyle w:val="Strong"/>
          <w:rFonts w:ascii="Times New Roman" w:eastAsiaTheme="majorEastAsia" w:hAnsi="Times New Roman" w:cs="Times New Roman"/>
          <w:sz w:val="24"/>
          <w:szCs w:val="24"/>
        </w:rPr>
        <w:t>Sewer Rate Increase – Presentation by Ehlers Public Finance Advisors</w:t>
      </w:r>
      <w:r w:rsidRPr="00C655F3">
        <w:rPr>
          <w:rFonts w:ascii="Times New Roman" w:hAnsi="Times New Roman" w:cs="Times New Roman"/>
          <w:sz w:val="24"/>
          <w:szCs w:val="24"/>
        </w:rPr>
        <w:br/>
      </w:r>
      <w:r w:rsidRPr="00C655F3">
        <w:rPr>
          <w:rStyle w:val="Strong"/>
          <w:rFonts w:ascii="Times New Roman" w:eastAsiaTheme="majorEastAsia" w:hAnsi="Times New Roman" w:cs="Times New Roman"/>
          <w:sz w:val="24"/>
          <w:szCs w:val="24"/>
        </w:rPr>
        <w:t>Brian Reilly (Ehlers)</w:t>
      </w:r>
      <w:r>
        <w:t xml:space="preserve"> </w:t>
      </w:r>
      <w:r w:rsidRPr="00F650A8">
        <w:t xml:space="preserve">presented the sewer utility rate study and noted the sewer account has been in deficit for quite some time and needs a capital improvement plan to get back on track. He recommended that the Village work with engineers to evaluate the existing </w:t>
      </w:r>
      <w:r w:rsidRPr="00F650A8">
        <w:lastRenderedPageBreak/>
        <w:t>sewer system, identify upcoming infrastructure needs, and establish a long-term capital plan.</w:t>
      </w:r>
    </w:p>
    <w:p w14:paraId="3B4A959D" w14:textId="77777777" w:rsidR="001A421C" w:rsidRDefault="001A421C" w:rsidP="001A421C">
      <w:pPr>
        <w:pStyle w:val="NormalWeb"/>
        <w:ind w:left="810"/>
        <w:rPr>
          <w:rFonts w:asciiTheme="minorHAnsi" w:hAnsiTheme="minorHAnsi"/>
          <w:sz w:val="22"/>
          <w:szCs w:val="22"/>
        </w:rPr>
      </w:pPr>
      <w:r w:rsidRPr="001A421C">
        <w:rPr>
          <w:rFonts w:asciiTheme="minorHAnsi" w:hAnsiTheme="minorHAnsi"/>
          <w:sz w:val="22"/>
          <w:szCs w:val="22"/>
        </w:rPr>
        <w:t xml:space="preserve">In </w:t>
      </w:r>
      <w:r w:rsidRPr="001A421C">
        <w:rPr>
          <w:rStyle w:val="Strong"/>
          <w:rFonts w:asciiTheme="minorHAnsi" w:eastAsiaTheme="majorEastAsia" w:hAnsiTheme="minorHAnsi"/>
          <w:b w:val="0"/>
          <w:bCs w:val="0"/>
          <w:sz w:val="22"/>
          <w:szCs w:val="22"/>
        </w:rPr>
        <w:t>2023</w:t>
      </w:r>
      <w:r w:rsidRPr="001A421C">
        <w:rPr>
          <w:rFonts w:asciiTheme="minorHAnsi" w:hAnsiTheme="minorHAnsi"/>
          <w:sz w:val="22"/>
          <w:szCs w:val="22"/>
        </w:rPr>
        <w:t xml:space="preserve">, the Sewer Utility required an </w:t>
      </w:r>
      <w:r w:rsidRPr="001A421C">
        <w:rPr>
          <w:rStyle w:val="Strong"/>
          <w:rFonts w:asciiTheme="minorHAnsi" w:eastAsiaTheme="majorEastAsia" w:hAnsiTheme="minorHAnsi"/>
          <w:b w:val="0"/>
          <w:bCs w:val="0"/>
          <w:sz w:val="22"/>
          <w:szCs w:val="22"/>
        </w:rPr>
        <w:t>interfund transfer of $260,000 from the General Fund</w:t>
      </w:r>
      <w:r w:rsidRPr="001A421C">
        <w:rPr>
          <w:rFonts w:asciiTheme="minorHAnsi" w:hAnsiTheme="minorHAnsi"/>
          <w:sz w:val="22"/>
          <w:szCs w:val="22"/>
        </w:rPr>
        <w:t xml:space="preserve"> to cover operating expenses and deficits. This type of transfer means that money was moved from one Village fund to another — in this case, from the General Fund to the Sewer Utility — to ensure bills and obligations could be met. He cautioned that this practice is not sustainable, as it reduces the General Fund balance and indicates that sewer rates are not currently generating enough revenue to support the system independently.</w:t>
      </w:r>
    </w:p>
    <w:p w14:paraId="51BC9D8C" w14:textId="196E65F8" w:rsidR="001A421C" w:rsidRPr="001A421C" w:rsidRDefault="001A421C" w:rsidP="001A421C">
      <w:pPr>
        <w:pStyle w:val="NormalWeb"/>
        <w:ind w:left="810"/>
        <w:rPr>
          <w:rFonts w:asciiTheme="minorHAnsi" w:hAnsiTheme="minorHAnsi"/>
          <w:sz w:val="22"/>
          <w:szCs w:val="22"/>
        </w:rPr>
      </w:pPr>
      <w:r w:rsidRPr="001A421C">
        <w:rPr>
          <w:rFonts w:asciiTheme="minorHAnsi" w:hAnsiTheme="minorHAnsi"/>
          <w:sz w:val="22"/>
          <w:szCs w:val="22"/>
        </w:rPr>
        <w:t xml:space="preserve">He also noted that, at current revenue levels, if a </w:t>
      </w:r>
      <w:r w:rsidRPr="001A421C">
        <w:rPr>
          <w:rStyle w:val="Strong"/>
          <w:rFonts w:asciiTheme="minorHAnsi" w:eastAsiaTheme="majorEastAsia" w:hAnsiTheme="minorHAnsi"/>
          <w:b w:val="0"/>
          <w:bCs w:val="0"/>
          <w:sz w:val="22"/>
          <w:szCs w:val="22"/>
        </w:rPr>
        <w:t>catastrophic</w:t>
      </w:r>
      <w:r w:rsidRPr="001A421C">
        <w:rPr>
          <w:rFonts w:asciiTheme="minorHAnsi" w:hAnsiTheme="minorHAnsi"/>
          <w:sz w:val="22"/>
          <w:szCs w:val="22"/>
        </w:rPr>
        <w:t xml:space="preserve"> event occurs, the utility may be </w:t>
      </w:r>
      <w:r w:rsidRPr="001A421C">
        <w:rPr>
          <w:rStyle w:val="Strong"/>
          <w:rFonts w:asciiTheme="minorHAnsi" w:eastAsiaTheme="majorEastAsia" w:hAnsiTheme="minorHAnsi"/>
          <w:b w:val="0"/>
          <w:bCs w:val="0"/>
          <w:sz w:val="22"/>
          <w:szCs w:val="22"/>
        </w:rPr>
        <w:t>unable to qualify for a loan</w:t>
      </w:r>
      <w:r w:rsidRPr="001A421C">
        <w:rPr>
          <w:rFonts w:asciiTheme="minorHAnsi" w:hAnsiTheme="minorHAnsi"/>
          <w:sz w:val="22"/>
          <w:szCs w:val="22"/>
        </w:rPr>
        <w:t xml:space="preserve">, as rates do not demonstrate sufficient repayment capacity, and there is </w:t>
      </w:r>
      <w:r w:rsidRPr="001A421C">
        <w:rPr>
          <w:rStyle w:val="Strong"/>
          <w:rFonts w:asciiTheme="minorHAnsi" w:eastAsiaTheme="majorEastAsia" w:hAnsiTheme="minorHAnsi"/>
          <w:b w:val="0"/>
          <w:bCs w:val="0"/>
          <w:sz w:val="22"/>
          <w:szCs w:val="22"/>
        </w:rPr>
        <w:t>no reserve</w:t>
      </w:r>
      <w:r w:rsidRPr="001A421C">
        <w:rPr>
          <w:rFonts w:asciiTheme="minorHAnsi" w:hAnsiTheme="minorHAnsi"/>
          <w:sz w:val="22"/>
          <w:szCs w:val="22"/>
        </w:rPr>
        <w:t xml:space="preserve"> for emergencies.</w:t>
      </w:r>
    </w:p>
    <w:p w14:paraId="4BF4D59B" w14:textId="77777777" w:rsidR="001A421C" w:rsidRPr="001A421C" w:rsidRDefault="001A421C" w:rsidP="001A421C">
      <w:pPr>
        <w:pStyle w:val="NormalWeb"/>
        <w:ind w:left="810"/>
        <w:rPr>
          <w:rFonts w:asciiTheme="minorHAnsi" w:hAnsiTheme="minorHAnsi"/>
          <w:sz w:val="22"/>
          <w:szCs w:val="22"/>
        </w:rPr>
      </w:pPr>
      <w:r w:rsidRPr="001A421C">
        <w:rPr>
          <w:rFonts w:asciiTheme="minorHAnsi" w:hAnsiTheme="minorHAnsi"/>
          <w:sz w:val="22"/>
          <w:szCs w:val="22"/>
        </w:rPr>
        <w:t xml:space="preserve">The study recommends increasing the average monthly sewer bill from </w:t>
      </w:r>
      <w:r w:rsidRPr="001A421C">
        <w:rPr>
          <w:rStyle w:val="Strong"/>
          <w:rFonts w:asciiTheme="minorHAnsi" w:eastAsiaTheme="majorEastAsia" w:hAnsiTheme="minorHAnsi"/>
          <w:b w:val="0"/>
          <w:bCs w:val="0"/>
          <w:sz w:val="22"/>
          <w:szCs w:val="22"/>
        </w:rPr>
        <w:t>$40.03</w:t>
      </w:r>
      <w:r w:rsidRPr="001A421C">
        <w:rPr>
          <w:rFonts w:asciiTheme="minorHAnsi" w:hAnsiTheme="minorHAnsi"/>
          <w:sz w:val="22"/>
          <w:szCs w:val="22"/>
        </w:rPr>
        <w:t xml:space="preserve"> to </w:t>
      </w:r>
      <w:r w:rsidRPr="001A421C">
        <w:rPr>
          <w:rStyle w:val="Strong"/>
          <w:rFonts w:asciiTheme="minorHAnsi" w:eastAsiaTheme="majorEastAsia" w:hAnsiTheme="minorHAnsi"/>
          <w:b w:val="0"/>
          <w:bCs w:val="0"/>
          <w:sz w:val="22"/>
          <w:szCs w:val="22"/>
        </w:rPr>
        <w:t>$60.85</w:t>
      </w:r>
      <w:r w:rsidRPr="001A421C">
        <w:rPr>
          <w:rFonts w:asciiTheme="minorHAnsi" w:hAnsiTheme="minorHAnsi"/>
          <w:sz w:val="22"/>
          <w:szCs w:val="22"/>
        </w:rPr>
        <w:t xml:space="preserve"> (an increase of </w:t>
      </w:r>
      <w:r w:rsidRPr="001A421C">
        <w:rPr>
          <w:rStyle w:val="Strong"/>
          <w:rFonts w:asciiTheme="minorHAnsi" w:eastAsiaTheme="majorEastAsia" w:hAnsiTheme="minorHAnsi"/>
          <w:b w:val="0"/>
          <w:bCs w:val="0"/>
          <w:sz w:val="22"/>
          <w:szCs w:val="22"/>
        </w:rPr>
        <w:t>$20.82</w:t>
      </w:r>
      <w:r w:rsidRPr="001A421C">
        <w:rPr>
          <w:rFonts w:asciiTheme="minorHAnsi" w:hAnsiTheme="minorHAnsi"/>
          <w:sz w:val="22"/>
          <w:szCs w:val="22"/>
        </w:rPr>
        <w:t xml:space="preserve">, approximately </w:t>
      </w:r>
      <w:r w:rsidRPr="001A421C">
        <w:rPr>
          <w:rStyle w:val="Strong"/>
          <w:rFonts w:asciiTheme="minorHAnsi" w:eastAsiaTheme="majorEastAsia" w:hAnsiTheme="minorHAnsi"/>
          <w:b w:val="0"/>
          <w:bCs w:val="0"/>
          <w:sz w:val="22"/>
          <w:szCs w:val="22"/>
        </w:rPr>
        <w:t>52%</w:t>
      </w:r>
      <w:r w:rsidRPr="001A421C">
        <w:rPr>
          <w:rFonts w:asciiTheme="minorHAnsi" w:hAnsiTheme="minorHAnsi"/>
          <w:sz w:val="22"/>
          <w:szCs w:val="22"/>
        </w:rPr>
        <w:t xml:space="preserve">), with implementation targeted for </w:t>
      </w:r>
      <w:r w:rsidRPr="001A421C">
        <w:rPr>
          <w:rStyle w:val="Strong"/>
          <w:rFonts w:asciiTheme="minorHAnsi" w:eastAsiaTheme="majorEastAsia" w:hAnsiTheme="minorHAnsi"/>
          <w:b w:val="0"/>
          <w:bCs w:val="0"/>
          <w:sz w:val="22"/>
          <w:szCs w:val="22"/>
        </w:rPr>
        <w:t>January 1, 2026</w:t>
      </w:r>
      <w:r w:rsidRPr="001A421C">
        <w:rPr>
          <w:rFonts w:asciiTheme="minorHAnsi" w:hAnsiTheme="minorHAnsi"/>
          <w:sz w:val="22"/>
          <w:szCs w:val="22"/>
        </w:rPr>
        <w:t>.</w:t>
      </w:r>
    </w:p>
    <w:p w14:paraId="0AB37BAC" w14:textId="3056EA26" w:rsidR="001A421C" w:rsidRPr="001A421C" w:rsidRDefault="001A421C" w:rsidP="00DC4D45">
      <w:pPr>
        <w:pStyle w:val="NormalWeb"/>
        <w:spacing w:before="0" w:beforeAutospacing="0" w:after="0" w:afterAutospacing="0"/>
        <w:ind w:left="810"/>
        <w:rPr>
          <w:rFonts w:asciiTheme="minorHAnsi" w:hAnsiTheme="minorHAnsi"/>
          <w:sz w:val="22"/>
          <w:szCs w:val="22"/>
        </w:rPr>
      </w:pPr>
      <w:r w:rsidRPr="001A421C">
        <w:rPr>
          <w:rStyle w:val="Strong"/>
          <w:rFonts w:asciiTheme="minorHAnsi" w:eastAsiaTheme="majorEastAsia" w:hAnsiTheme="minorHAnsi"/>
          <w:b w:val="0"/>
          <w:bCs w:val="0"/>
          <w:sz w:val="22"/>
          <w:szCs w:val="22"/>
        </w:rPr>
        <w:t>Clerk/Treasurer Holly Malaszuk</w:t>
      </w:r>
      <w:r w:rsidRPr="001A421C">
        <w:rPr>
          <w:rFonts w:asciiTheme="minorHAnsi" w:hAnsiTheme="minorHAnsi"/>
          <w:sz w:val="22"/>
          <w:szCs w:val="22"/>
        </w:rPr>
        <w:t xml:space="preserve"> questioned whether a </w:t>
      </w:r>
      <w:r w:rsidRPr="001A421C">
        <w:rPr>
          <w:rStyle w:val="Strong"/>
          <w:rFonts w:asciiTheme="minorHAnsi" w:eastAsiaTheme="majorEastAsia" w:hAnsiTheme="minorHAnsi"/>
          <w:b w:val="0"/>
          <w:bCs w:val="0"/>
          <w:sz w:val="22"/>
          <w:szCs w:val="22"/>
        </w:rPr>
        <w:t>Public Hearing</w:t>
      </w:r>
      <w:r w:rsidRPr="001A421C">
        <w:rPr>
          <w:rFonts w:asciiTheme="minorHAnsi" w:hAnsiTheme="minorHAnsi"/>
          <w:sz w:val="22"/>
          <w:szCs w:val="22"/>
        </w:rPr>
        <w:t xml:space="preserve"> is required and recommended holding one, to provide residents notice and an opportunity for input.</w:t>
      </w:r>
    </w:p>
    <w:p w14:paraId="229C193A" w14:textId="611735F1" w:rsidR="001A421C" w:rsidRDefault="004940F4" w:rsidP="00DC4D45">
      <w:pPr>
        <w:pStyle w:val="NormalWeb"/>
        <w:spacing w:before="0" w:beforeAutospacing="0" w:after="0" w:afterAutospacing="0"/>
        <w:ind w:left="810"/>
        <w:rPr>
          <w:rStyle w:val="Strong"/>
          <w:rFonts w:asciiTheme="minorHAnsi" w:eastAsiaTheme="majorEastAsia" w:hAnsiTheme="minorHAnsi"/>
          <w:b w:val="0"/>
          <w:bCs w:val="0"/>
          <w:sz w:val="22"/>
          <w:szCs w:val="22"/>
        </w:rPr>
      </w:pPr>
      <w:r>
        <w:rPr>
          <w:rStyle w:val="Strong"/>
          <w:rFonts w:asciiTheme="minorHAnsi" w:eastAsiaTheme="majorEastAsia" w:hAnsiTheme="minorHAnsi"/>
          <w:sz w:val="22"/>
          <w:szCs w:val="22"/>
        </w:rPr>
        <w:t>-</w:t>
      </w:r>
      <w:r w:rsidR="001A421C" w:rsidRPr="001A421C">
        <w:rPr>
          <w:rStyle w:val="Strong"/>
          <w:rFonts w:asciiTheme="minorHAnsi" w:eastAsiaTheme="majorEastAsia" w:hAnsiTheme="minorHAnsi"/>
          <w:b w:val="0"/>
          <w:bCs w:val="0"/>
          <w:sz w:val="22"/>
          <w:szCs w:val="22"/>
        </w:rPr>
        <w:t>Motion:</w:t>
      </w:r>
      <w:r w:rsidR="001A421C" w:rsidRPr="001A421C">
        <w:rPr>
          <w:rFonts w:asciiTheme="minorHAnsi" w:hAnsiTheme="minorHAnsi"/>
          <w:sz w:val="22"/>
          <w:szCs w:val="22"/>
        </w:rPr>
        <w:t xml:space="preserve"> </w:t>
      </w:r>
      <w:r w:rsidR="001A421C" w:rsidRPr="001A421C">
        <w:rPr>
          <w:rStyle w:val="Strong"/>
          <w:rFonts w:asciiTheme="minorHAnsi" w:eastAsiaTheme="majorEastAsia" w:hAnsiTheme="minorHAnsi"/>
          <w:b w:val="0"/>
          <w:bCs w:val="0"/>
          <w:sz w:val="22"/>
          <w:szCs w:val="22"/>
        </w:rPr>
        <w:t>Paul Unser</w:t>
      </w:r>
      <w:r w:rsidR="001A421C" w:rsidRPr="001A421C">
        <w:rPr>
          <w:rFonts w:asciiTheme="minorHAnsi" w:hAnsiTheme="minorHAnsi"/>
          <w:sz w:val="22"/>
          <w:szCs w:val="22"/>
        </w:rPr>
        <w:t xml:space="preserve"> moved to </w:t>
      </w:r>
      <w:r w:rsidR="001A421C" w:rsidRPr="001A421C">
        <w:rPr>
          <w:rStyle w:val="Strong"/>
          <w:rFonts w:asciiTheme="minorHAnsi" w:eastAsiaTheme="majorEastAsia" w:hAnsiTheme="minorHAnsi"/>
          <w:b w:val="0"/>
          <w:bCs w:val="0"/>
          <w:sz w:val="22"/>
          <w:szCs w:val="22"/>
        </w:rPr>
        <w:t>postpone action</w:t>
      </w:r>
      <w:r w:rsidR="001A421C" w:rsidRPr="001A421C">
        <w:rPr>
          <w:rFonts w:asciiTheme="minorHAnsi" w:hAnsiTheme="minorHAnsi"/>
          <w:sz w:val="22"/>
          <w:szCs w:val="22"/>
        </w:rPr>
        <w:t xml:space="preserve"> on the sewer rate increase </w:t>
      </w:r>
      <w:r w:rsidR="001A421C" w:rsidRPr="001A421C">
        <w:rPr>
          <w:rStyle w:val="Strong"/>
          <w:rFonts w:asciiTheme="minorHAnsi" w:eastAsiaTheme="majorEastAsia" w:hAnsiTheme="minorHAnsi"/>
          <w:b w:val="0"/>
          <w:bCs w:val="0"/>
          <w:sz w:val="22"/>
          <w:szCs w:val="22"/>
        </w:rPr>
        <w:t>until the Village Attorney confirms whether a Public Hearing is required</w:t>
      </w:r>
      <w:r w:rsidR="001A421C" w:rsidRPr="001A421C">
        <w:rPr>
          <w:rFonts w:asciiTheme="minorHAnsi" w:hAnsiTheme="minorHAnsi"/>
          <w:sz w:val="22"/>
          <w:szCs w:val="22"/>
        </w:rPr>
        <w:t xml:space="preserve">. </w:t>
      </w:r>
      <w:r w:rsidR="001A421C" w:rsidRPr="001A421C">
        <w:rPr>
          <w:rStyle w:val="Strong"/>
          <w:rFonts w:asciiTheme="minorHAnsi" w:eastAsiaTheme="majorEastAsia" w:hAnsiTheme="minorHAnsi"/>
          <w:b w:val="0"/>
          <w:bCs w:val="0"/>
          <w:sz w:val="22"/>
          <w:szCs w:val="22"/>
        </w:rPr>
        <w:t>Seconded by Dawn Toth.</w:t>
      </w:r>
      <w:r w:rsidR="001A421C" w:rsidRPr="001A421C">
        <w:rPr>
          <w:rFonts w:asciiTheme="minorHAnsi" w:hAnsiTheme="minorHAnsi"/>
          <w:sz w:val="22"/>
          <w:szCs w:val="22"/>
        </w:rPr>
        <w:br/>
      </w:r>
      <w:r w:rsidR="001A421C" w:rsidRPr="001A421C">
        <w:rPr>
          <w:rStyle w:val="Strong"/>
          <w:rFonts w:asciiTheme="minorHAnsi" w:eastAsiaTheme="majorEastAsia" w:hAnsiTheme="minorHAnsi"/>
          <w:b w:val="0"/>
          <w:bCs w:val="0"/>
          <w:sz w:val="22"/>
          <w:szCs w:val="22"/>
        </w:rPr>
        <w:t>Roll Call Vote:</w:t>
      </w:r>
      <w:r w:rsidR="001A421C" w:rsidRPr="001A421C">
        <w:rPr>
          <w:rFonts w:asciiTheme="minorHAnsi" w:hAnsiTheme="minorHAnsi"/>
          <w:sz w:val="22"/>
          <w:szCs w:val="22"/>
        </w:rPr>
        <w:t xml:space="preserve"> All </w:t>
      </w:r>
      <w:proofErr w:type="spellStart"/>
      <w:r w:rsidR="001A421C" w:rsidRPr="001A421C">
        <w:rPr>
          <w:rStyle w:val="Strong"/>
          <w:rFonts w:asciiTheme="minorHAnsi" w:eastAsiaTheme="majorEastAsia" w:hAnsiTheme="minorHAnsi"/>
          <w:b w:val="0"/>
          <w:bCs w:val="0"/>
          <w:sz w:val="22"/>
          <w:szCs w:val="22"/>
        </w:rPr>
        <w:t>ayes</w:t>
      </w:r>
      <w:proofErr w:type="spellEnd"/>
      <w:r w:rsidR="001A421C" w:rsidRPr="001A421C">
        <w:rPr>
          <w:rFonts w:asciiTheme="minorHAnsi" w:hAnsiTheme="minorHAnsi"/>
          <w:sz w:val="22"/>
          <w:szCs w:val="22"/>
        </w:rPr>
        <w:t xml:space="preserve">. </w:t>
      </w:r>
      <w:r w:rsidR="001A421C" w:rsidRPr="001A421C">
        <w:rPr>
          <w:rStyle w:val="Strong"/>
          <w:rFonts w:asciiTheme="minorHAnsi" w:eastAsiaTheme="majorEastAsia" w:hAnsiTheme="minorHAnsi"/>
          <w:b w:val="0"/>
          <w:bCs w:val="0"/>
          <w:sz w:val="22"/>
          <w:szCs w:val="22"/>
        </w:rPr>
        <w:t>Motion carried.</w:t>
      </w:r>
    </w:p>
    <w:p w14:paraId="4F6E6DCD" w14:textId="5F847686" w:rsidR="00DC4D45" w:rsidRPr="00DC4D45" w:rsidRDefault="00DC4D45" w:rsidP="00DC4D45">
      <w:pPr>
        <w:pStyle w:val="NormalWeb"/>
        <w:numPr>
          <w:ilvl w:val="0"/>
          <w:numId w:val="4"/>
        </w:numPr>
        <w:spacing w:before="240" w:beforeAutospacing="0" w:after="0" w:afterAutospacing="0"/>
        <w:rPr>
          <w:rFonts w:asciiTheme="minorHAnsi" w:hAnsiTheme="minorHAnsi"/>
          <w:sz w:val="22"/>
          <w:szCs w:val="22"/>
        </w:rPr>
      </w:pPr>
      <w:r w:rsidRPr="00DC4D45">
        <w:rPr>
          <w:b/>
          <w:bCs/>
        </w:rPr>
        <w:t>Trick-or-Treat Time Discussion</w:t>
      </w:r>
      <w:r w:rsidRPr="00DC4D45">
        <w:br/>
      </w:r>
      <w:r w:rsidRPr="00DC4D45">
        <w:rPr>
          <w:rFonts w:asciiTheme="minorHAnsi" w:hAnsiTheme="minorHAnsi"/>
          <w:sz w:val="22"/>
          <w:szCs w:val="22"/>
        </w:rPr>
        <w:t>Chief Darren Ekholm stated he would prefer that parents take responsibility for setting their own trick-or-treating times rather than the Village establishing a specific time frame. He plans to share a public safety post with recommendations to help keep children safe, including:</w:t>
      </w:r>
      <w:r w:rsidRPr="004940F4">
        <w:rPr>
          <w:rFonts w:asciiTheme="minorHAnsi" w:hAnsiTheme="minorHAnsi"/>
          <w:sz w:val="22"/>
          <w:szCs w:val="22"/>
        </w:rPr>
        <w:t xml:space="preserve"> </w:t>
      </w:r>
      <w:r w:rsidRPr="00DC4D45">
        <w:rPr>
          <w:rFonts w:asciiTheme="minorHAnsi" w:hAnsiTheme="minorHAnsi"/>
          <w:sz w:val="22"/>
          <w:szCs w:val="22"/>
        </w:rPr>
        <w:t xml:space="preserve">If residents are not handing out candy or </w:t>
      </w:r>
      <w:proofErr w:type="gramStart"/>
      <w:r w:rsidRPr="00DC4D45">
        <w:rPr>
          <w:rFonts w:asciiTheme="minorHAnsi" w:hAnsiTheme="minorHAnsi"/>
          <w:sz w:val="22"/>
          <w:szCs w:val="22"/>
        </w:rPr>
        <w:t>run</w:t>
      </w:r>
      <w:proofErr w:type="gramEnd"/>
      <w:r w:rsidRPr="00DC4D45">
        <w:rPr>
          <w:rFonts w:asciiTheme="minorHAnsi" w:hAnsiTheme="minorHAnsi"/>
          <w:sz w:val="22"/>
          <w:szCs w:val="22"/>
        </w:rPr>
        <w:t xml:space="preserve"> out, they should turn off their outside lights</w:t>
      </w:r>
      <w:r w:rsidRPr="004940F4">
        <w:rPr>
          <w:rFonts w:asciiTheme="minorHAnsi" w:hAnsiTheme="minorHAnsi"/>
          <w:sz w:val="22"/>
          <w:szCs w:val="22"/>
        </w:rPr>
        <w:t xml:space="preserve"> and c</w:t>
      </w:r>
      <w:r w:rsidRPr="00DC4D45">
        <w:rPr>
          <w:rFonts w:asciiTheme="minorHAnsi" w:hAnsiTheme="minorHAnsi"/>
          <w:sz w:val="22"/>
          <w:szCs w:val="22"/>
        </w:rPr>
        <w:t>hildren should only visit homes with porch lights on.</w:t>
      </w:r>
    </w:p>
    <w:p w14:paraId="5A77295D" w14:textId="79021CC9" w:rsidR="00DC4D45" w:rsidRPr="004940F4" w:rsidRDefault="004940F4" w:rsidP="00DC4D45">
      <w:pPr>
        <w:pStyle w:val="NormalWeb"/>
        <w:spacing w:before="0" w:beforeAutospacing="0" w:after="0" w:afterAutospacing="0"/>
        <w:ind w:left="810"/>
        <w:rPr>
          <w:rFonts w:asciiTheme="minorHAnsi" w:hAnsiTheme="minorHAnsi"/>
          <w:sz w:val="22"/>
          <w:szCs w:val="22"/>
        </w:rPr>
      </w:pPr>
      <w:r>
        <w:rPr>
          <w:rFonts w:asciiTheme="minorHAnsi" w:hAnsiTheme="minorHAnsi"/>
          <w:b/>
          <w:bCs/>
          <w:sz w:val="22"/>
          <w:szCs w:val="22"/>
        </w:rPr>
        <w:t>-</w:t>
      </w:r>
      <w:r w:rsidR="00DC4D45" w:rsidRPr="00DC4D45">
        <w:rPr>
          <w:rFonts w:asciiTheme="minorHAnsi" w:hAnsiTheme="minorHAnsi"/>
          <w:sz w:val="22"/>
          <w:szCs w:val="22"/>
        </w:rPr>
        <w:t>Motion: Jason Severson made a motion to not set a specific time for Trick-or-Treating within the Village. Seconded by Dawn Toth.</w:t>
      </w:r>
      <w:r w:rsidR="00DC4D45" w:rsidRPr="00DC4D45">
        <w:rPr>
          <w:rFonts w:asciiTheme="minorHAnsi" w:hAnsiTheme="minorHAnsi"/>
          <w:sz w:val="22"/>
          <w:szCs w:val="22"/>
        </w:rPr>
        <w:br/>
        <w:t xml:space="preserve">Roll Call Vote: All </w:t>
      </w:r>
      <w:proofErr w:type="spellStart"/>
      <w:r w:rsidR="00DC4D45" w:rsidRPr="00DC4D45">
        <w:rPr>
          <w:rFonts w:asciiTheme="minorHAnsi" w:hAnsiTheme="minorHAnsi"/>
          <w:sz w:val="22"/>
          <w:szCs w:val="22"/>
        </w:rPr>
        <w:t>ayes</w:t>
      </w:r>
      <w:proofErr w:type="spellEnd"/>
      <w:r w:rsidR="00DC4D45" w:rsidRPr="00DC4D45">
        <w:rPr>
          <w:rFonts w:asciiTheme="minorHAnsi" w:hAnsiTheme="minorHAnsi"/>
          <w:sz w:val="22"/>
          <w:szCs w:val="22"/>
        </w:rPr>
        <w:t>. Motion carried.</w:t>
      </w:r>
    </w:p>
    <w:p w14:paraId="786EDAEB" w14:textId="77777777" w:rsidR="004940F4" w:rsidRDefault="004940F4" w:rsidP="00DC4D45">
      <w:pPr>
        <w:pStyle w:val="NormalWeb"/>
        <w:spacing w:before="0" w:beforeAutospacing="0" w:after="0" w:afterAutospacing="0"/>
        <w:ind w:left="810"/>
      </w:pPr>
    </w:p>
    <w:p w14:paraId="56EBE312" w14:textId="668062E1" w:rsidR="004940F4" w:rsidRPr="004940F4" w:rsidRDefault="00DC4D45" w:rsidP="004940F4">
      <w:pPr>
        <w:pStyle w:val="NoSpacing"/>
        <w:numPr>
          <w:ilvl w:val="0"/>
          <w:numId w:val="4"/>
        </w:numPr>
        <w:rPr>
          <w:b/>
          <w:bCs/>
        </w:rPr>
      </w:pPr>
      <w:r w:rsidRPr="00BA310E">
        <w:rPr>
          <w:rStyle w:val="Strong"/>
          <w:rFonts w:ascii="Times New Roman" w:hAnsi="Times New Roman" w:cs="Times New Roman"/>
          <w:sz w:val="24"/>
          <w:szCs w:val="24"/>
        </w:rPr>
        <w:t>Operator’s Licenses</w:t>
      </w:r>
      <w:r>
        <w:br/>
      </w:r>
      <w:r w:rsidRPr="004940F4">
        <w:rPr>
          <w:rStyle w:val="Strong"/>
          <w:b w:val="0"/>
          <w:bCs w:val="0"/>
        </w:rPr>
        <w:t>Village President Neil Boltik</w:t>
      </w:r>
      <w:r w:rsidRPr="004940F4">
        <w:rPr>
          <w:b/>
          <w:bCs/>
        </w:rPr>
        <w:t xml:space="preserve"> </w:t>
      </w:r>
      <w:r w:rsidRPr="004940F4">
        <w:t>asked</w:t>
      </w:r>
      <w:r w:rsidRPr="004940F4">
        <w:rPr>
          <w:b/>
          <w:bCs/>
        </w:rPr>
        <w:t xml:space="preserve"> </w:t>
      </w:r>
      <w:r w:rsidRPr="004940F4">
        <w:rPr>
          <w:rStyle w:val="Strong"/>
          <w:b w:val="0"/>
          <w:bCs w:val="0"/>
        </w:rPr>
        <w:t>Clerk/Treasurer Holly Malaszuk</w:t>
      </w:r>
      <w:r w:rsidRPr="004940F4">
        <w:rPr>
          <w:b/>
          <w:bCs/>
        </w:rPr>
        <w:t xml:space="preserve"> </w:t>
      </w:r>
      <w:r w:rsidRPr="004940F4">
        <w:t xml:space="preserve">to clarify regulations regarding operator’s licenses after questions were raised. Holly explained that while licensed establishments </w:t>
      </w:r>
      <w:r w:rsidRPr="004940F4">
        <w:rPr>
          <w:rStyle w:val="Strong"/>
          <w:b w:val="0"/>
          <w:bCs w:val="0"/>
        </w:rPr>
        <w:t>may open as early as 5:00 a.m.</w:t>
      </w:r>
      <w:r w:rsidRPr="004940F4">
        <w:rPr>
          <w:b/>
          <w:bCs/>
        </w:rPr>
        <w:t xml:space="preserve">, </w:t>
      </w:r>
      <w:r w:rsidRPr="004940F4">
        <w:rPr>
          <w:rStyle w:val="Strong"/>
          <w:b w:val="0"/>
          <w:bCs w:val="0"/>
        </w:rPr>
        <w:t>alcohol sales are not permitted until 6:00 a.m.</w:t>
      </w:r>
      <w:r w:rsidRPr="004940F4">
        <w:rPr>
          <w:b/>
          <w:bCs/>
        </w:rPr>
        <w:t xml:space="preserve"> </w:t>
      </w:r>
      <w:r w:rsidRPr="004940F4">
        <w:t>under</w:t>
      </w:r>
      <w:r w:rsidRPr="004940F4">
        <w:rPr>
          <w:b/>
          <w:bCs/>
        </w:rPr>
        <w:t xml:space="preserve"> </w:t>
      </w:r>
      <w:r w:rsidRPr="004940F4">
        <w:rPr>
          <w:rStyle w:val="Strong"/>
          <w:b w:val="0"/>
          <w:bCs w:val="0"/>
        </w:rPr>
        <w:t>Wisconsin State Statute</w:t>
      </w:r>
      <w:r w:rsidRPr="004940F4">
        <w:rPr>
          <w:b/>
          <w:bCs/>
        </w:rPr>
        <w:t xml:space="preserve">. </w:t>
      </w:r>
      <w:r w:rsidRPr="004940F4">
        <w:t xml:space="preserve">She further noted that a </w:t>
      </w:r>
      <w:r w:rsidRPr="004940F4">
        <w:rPr>
          <w:rStyle w:val="Strong"/>
          <w:b w:val="0"/>
          <w:bCs w:val="0"/>
        </w:rPr>
        <w:t xml:space="preserve">licensed operator must </w:t>
      </w:r>
      <w:proofErr w:type="gramStart"/>
      <w:r w:rsidRPr="004940F4">
        <w:rPr>
          <w:rStyle w:val="Strong"/>
          <w:b w:val="0"/>
          <w:bCs w:val="0"/>
        </w:rPr>
        <w:t>be on the premises at all times</w:t>
      </w:r>
      <w:proofErr w:type="gramEnd"/>
      <w:r w:rsidRPr="004940F4">
        <w:rPr>
          <w:rStyle w:val="Strong"/>
          <w:b w:val="0"/>
          <w:bCs w:val="0"/>
        </w:rPr>
        <w:t xml:space="preserve"> when the business is open</w:t>
      </w:r>
      <w:r w:rsidRPr="004940F4">
        <w:t>, even during hours when alcohol sales are not allowed.</w:t>
      </w:r>
    </w:p>
    <w:p w14:paraId="7F82C854" w14:textId="77184453" w:rsidR="00DC4D45" w:rsidRDefault="004940F4" w:rsidP="004940F4">
      <w:pPr>
        <w:pStyle w:val="NoSpacing"/>
        <w:ind w:left="810"/>
        <w:rPr>
          <w:rStyle w:val="Strong"/>
          <w:rFonts w:eastAsiaTheme="majorEastAsia"/>
          <w:b w:val="0"/>
          <w:bCs w:val="0"/>
        </w:rPr>
      </w:pPr>
      <w:r>
        <w:rPr>
          <w:rStyle w:val="Strong"/>
          <w:rFonts w:eastAsiaTheme="majorEastAsia"/>
        </w:rPr>
        <w:t>-</w:t>
      </w:r>
      <w:r w:rsidR="00DC4D45" w:rsidRPr="004940F4">
        <w:rPr>
          <w:rStyle w:val="Strong"/>
          <w:rFonts w:eastAsiaTheme="majorEastAsia"/>
          <w:b w:val="0"/>
          <w:bCs w:val="0"/>
        </w:rPr>
        <w:t>Motion:</w:t>
      </w:r>
      <w:r w:rsidR="00DC4D45" w:rsidRPr="004940F4">
        <w:rPr>
          <w:b/>
          <w:bCs/>
        </w:rPr>
        <w:t xml:space="preserve"> </w:t>
      </w:r>
      <w:r w:rsidR="00DC4D45" w:rsidRPr="004940F4">
        <w:rPr>
          <w:rStyle w:val="Strong"/>
          <w:rFonts w:eastAsiaTheme="majorEastAsia"/>
          <w:b w:val="0"/>
          <w:bCs w:val="0"/>
        </w:rPr>
        <w:t>Jason Severson</w:t>
      </w:r>
      <w:r w:rsidR="00DC4D45" w:rsidRPr="004940F4">
        <w:rPr>
          <w:b/>
          <w:bCs/>
        </w:rPr>
        <w:t xml:space="preserve"> </w:t>
      </w:r>
      <w:r w:rsidR="00DC4D45" w:rsidRPr="004940F4">
        <w:t xml:space="preserve">made a motion to </w:t>
      </w:r>
      <w:r w:rsidR="00DC4D45" w:rsidRPr="004940F4">
        <w:rPr>
          <w:rStyle w:val="Strong"/>
          <w:rFonts w:eastAsiaTheme="majorEastAsia"/>
          <w:b w:val="0"/>
          <w:bCs w:val="0"/>
        </w:rPr>
        <w:t>approve the operator’s licenses as submitted</w:t>
      </w:r>
      <w:r w:rsidR="00DC4D45" w:rsidRPr="004940F4">
        <w:rPr>
          <w:b/>
          <w:bCs/>
        </w:rPr>
        <w:t xml:space="preserve">. </w:t>
      </w:r>
      <w:r w:rsidRPr="004940F4">
        <w:rPr>
          <w:b/>
          <w:bCs/>
        </w:rPr>
        <w:t xml:space="preserve">      </w:t>
      </w:r>
      <w:r w:rsidR="00DC4D45" w:rsidRPr="004940F4">
        <w:rPr>
          <w:rStyle w:val="Strong"/>
          <w:rFonts w:eastAsiaTheme="majorEastAsia"/>
          <w:b w:val="0"/>
          <w:bCs w:val="0"/>
        </w:rPr>
        <w:t>Seconded by Dawn Toth.</w:t>
      </w:r>
      <w:r w:rsidR="00DC4D45" w:rsidRPr="004940F4">
        <w:rPr>
          <w:b/>
          <w:bCs/>
        </w:rPr>
        <w:br/>
      </w:r>
      <w:r w:rsidR="00DC4D45" w:rsidRPr="004940F4">
        <w:rPr>
          <w:rStyle w:val="Strong"/>
          <w:rFonts w:eastAsiaTheme="majorEastAsia"/>
          <w:b w:val="0"/>
          <w:bCs w:val="0"/>
        </w:rPr>
        <w:t>Roll Call Vote:</w:t>
      </w:r>
      <w:r w:rsidR="00DC4D45" w:rsidRPr="004940F4">
        <w:rPr>
          <w:b/>
          <w:bCs/>
        </w:rPr>
        <w:t xml:space="preserve"> </w:t>
      </w:r>
      <w:r w:rsidR="00DC4D45" w:rsidRPr="004940F4">
        <w:t xml:space="preserve">All </w:t>
      </w:r>
      <w:proofErr w:type="spellStart"/>
      <w:r w:rsidR="00DC4D45" w:rsidRPr="004940F4">
        <w:rPr>
          <w:rStyle w:val="Strong"/>
          <w:rFonts w:eastAsiaTheme="majorEastAsia"/>
          <w:b w:val="0"/>
          <w:bCs w:val="0"/>
        </w:rPr>
        <w:t>ayes</w:t>
      </w:r>
      <w:proofErr w:type="spellEnd"/>
      <w:r w:rsidR="00DC4D45" w:rsidRPr="004940F4">
        <w:rPr>
          <w:rStyle w:val="Strong"/>
          <w:rFonts w:eastAsiaTheme="majorEastAsia"/>
          <w:b w:val="0"/>
          <w:bCs w:val="0"/>
        </w:rPr>
        <w:t>.</w:t>
      </w:r>
      <w:r w:rsidR="00DC4D45" w:rsidRPr="004940F4">
        <w:rPr>
          <w:b/>
          <w:bCs/>
        </w:rPr>
        <w:t xml:space="preserve"> </w:t>
      </w:r>
      <w:r w:rsidR="00DC4D45" w:rsidRPr="004940F4">
        <w:rPr>
          <w:rStyle w:val="Strong"/>
          <w:rFonts w:eastAsiaTheme="majorEastAsia"/>
          <w:b w:val="0"/>
          <w:bCs w:val="0"/>
        </w:rPr>
        <w:t>Motion carried.</w:t>
      </w:r>
    </w:p>
    <w:p w14:paraId="5F170533" w14:textId="77777777" w:rsidR="00BA310E" w:rsidRDefault="00BA310E" w:rsidP="004940F4">
      <w:pPr>
        <w:pStyle w:val="NoSpacing"/>
        <w:ind w:left="810"/>
        <w:rPr>
          <w:rStyle w:val="Strong"/>
          <w:rFonts w:eastAsiaTheme="majorEastAsia"/>
          <w:b w:val="0"/>
          <w:bCs w:val="0"/>
        </w:rPr>
      </w:pPr>
    </w:p>
    <w:p w14:paraId="60EA64F6" w14:textId="77777777" w:rsidR="00BA310E" w:rsidRDefault="00BA310E" w:rsidP="004940F4">
      <w:pPr>
        <w:pStyle w:val="NoSpacing"/>
        <w:ind w:left="810"/>
        <w:rPr>
          <w:rStyle w:val="Strong"/>
          <w:rFonts w:eastAsiaTheme="majorEastAsia"/>
          <w:b w:val="0"/>
          <w:bCs w:val="0"/>
        </w:rPr>
      </w:pPr>
    </w:p>
    <w:p w14:paraId="21F62AB5" w14:textId="77777777" w:rsidR="00BA310E" w:rsidRDefault="00BA310E" w:rsidP="004940F4">
      <w:pPr>
        <w:pStyle w:val="NoSpacing"/>
        <w:ind w:left="810"/>
        <w:rPr>
          <w:rStyle w:val="Strong"/>
          <w:rFonts w:eastAsiaTheme="majorEastAsia"/>
          <w:b w:val="0"/>
          <w:bCs w:val="0"/>
        </w:rPr>
      </w:pPr>
    </w:p>
    <w:p w14:paraId="1FD7A238" w14:textId="77777777" w:rsidR="00BA310E" w:rsidRDefault="00BA310E" w:rsidP="004940F4">
      <w:pPr>
        <w:pStyle w:val="NoSpacing"/>
        <w:ind w:left="810"/>
        <w:rPr>
          <w:rStyle w:val="Strong"/>
          <w:rFonts w:eastAsiaTheme="majorEastAsia"/>
          <w:b w:val="0"/>
          <w:bCs w:val="0"/>
        </w:rPr>
      </w:pPr>
    </w:p>
    <w:p w14:paraId="2B9EB0D5" w14:textId="77777777" w:rsidR="00BA310E" w:rsidRDefault="00BA310E" w:rsidP="004940F4">
      <w:pPr>
        <w:pStyle w:val="NoSpacing"/>
        <w:ind w:left="810"/>
        <w:rPr>
          <w:rStyle w:val="Strong"/>
          <w:rFonts w:eastAsiaTheme="majorEastAsia"/>
          <w:b w:val="0"/>
          <w:bCs w:val="0"/>
        </w:rPr>
      </w:pPr>
    </w:p>
    <w:p w14:paraId="26ABB9FE" w14:textId="77777777" w:rsidR="00BA310E" w:rsidRDefault="00BA310E" w:rsidP="004940F4">
      <w:pPr>
        <w:pStyle w:val="NoSpacing"/>
        <w:ind w:left="810"/>
        <w:rPr>
          <w:rStyle w:val="Strong"/>
          <w:rFonts w:eastAsiaTheme="majorEastAsia"/>
          <w:b w:val="0"/>
          <w:bCs w:val="0"/>
        </w:rPr>
      </w:pPr>
    </w:p>
    <w:p w14:paraId="174E8C3A" w14:textId="239EFBD1" w:rsidR="00CE15B5" w:rsidRDefault="00BA310E" w:rsidP="00CE15B5">
      <w:pPr>
        <w:pStyle w:val="NoSpacing"/>
        <w:numPr>
          <w:ilvl w:val="0"/>
          <w:numId w:val="4"/>
        </w:numPr>
      </w:pPr>
      <w:r w:rsidRPr="00C655F3">
        <w:rPr>
          <w:rStyle w:val="Strong"/>
          <w:rFonts w:ascii="Times New Roman" w:hAnsi="Times New Roman" w:cs="Times New Roman"/>
          <w:sz w:val="24"/>
          <w:szCs w:val="24"/>
        </w:rPr>
        <w:t>118 S. Main Street – Lawn Maintenance Charges</w:t>
      </w:r>
      <w:r w:rsidRPr="00BA310E">
        <w:br/>
      </w:r>
      <w:r w:rsidRPr="00BA310E">
        <w:rPr>
          <w:rStyle w:val="Strong"/>
          <w:b w:val="0"/>
          <w:bCs w:val="0"/>
        </w:rPr>
        <w:t>Clerk/Treasurer Holly Malaszuk</w:t>
      </w:r>
      <w:r w:rsidRPr="00BA310E">
        <w:t xml:space="preserve"> informed the Board that a </w:t>
      </w:r>
      <w:r w:rsidRPr="00BA310E">
        <w:rPr>
          <w:rStyle w:val="Strong"/>
          <w:b w:val="0"/>
          <w:bCs w:val="0"/>
        </w:rPr>
        <w:t>certified letter</w:t>
      </w:r>
      <w:r w:rsidRPr="00BA310E">
        <w:t xml:space="preserve"> was sent to the property owner on </w:t>
      </w:r>
      <w:r w:rsidRPr="00BA310E">
        <w:rPr>
          <w:rStyle w:val="Strong"/>
          <w:b w:val="0"/>
          <w:bCs w:val="0"/>
        </w:rPr>
        <w:t>September 16, 2024</w:t>
      </w:r>
      <w:r w:rsidRPr="00BA310E">
        <w:t xml:space="preserve">, due to repeated failure to maintain the lawn and unpaid utility bills, resulting in the </w:t>
      </w:r>
      <w:r w:rsidRPr="00BA310E">
        <w:rPr>
          <w:rStyle w:val="Strong"/>
          <w:b w:val="0"/>
          <w:bCs w:val="0"/>
        </w:rPr>
        <w:t>Public Works Department</w:t>
      </w:r>
      <w:r w:rsidRPr="00BA310E">
        <w:t xml:space="preserve"> having to perform mowing services. The letter advised that a </w:t>
      </w:r>
      <w:r w:rsidRPr="00BA310E">
        <w:rPr>
          <w:rStyle w:val="Strong"/>
          <w:b w:val="0"/>
          <w:bCs w:val="0"/>
        </w:rPr>
        <w:t>$75 charge</w:t>
      </w:r>
      <w:r w:rsidRPr="00BA310E">
        <w:t xml:space="preserve"> would be applied each time the Village was required to mow the property.</w:t>
      </w:r>
    </w:p>
    <w:p w14:paraId="4EC4FA6D" w14:textId="77777777" w:rsidR="00BA310E" w:rsidRDefault="00BA310E" w:rsidP="00BA310E">
      <w:pPr>
        <w:pStyle w:val="NoSpacing"/>
        <w:ind w:left="810"/>
      </w:pPr>
      <w:r w:rsidRPr="00BA310E">
        <w:t xml:space="preserve">Although multiple mowings occurred in 2024, the owner was only charged for the two mowings that took place </w:t>
      </w:r>
      <w:r w:rsidRPr="00BA310E">
        <w:rPr>
          <w:rStyle w:val="Strong"/>
          <w:b w:val="0"/>
          <w:bCs w:val="0"/>
        </w:rPr>
        <w:t>after</w:t>
      </w:r>
      <w:r w:rsidRPr="00BA310E">
        <w:t xml:space="preserve"> the certified letter was sent, totaling </w:t>
      </w:r>
      <w:r w:rsidRPr="00BA310E">
        <w:rPr>
          <w:rStyle w:val="Strong"/>
          <w:b w:val="0"/>
          <w:bCs w:val="0"/>
        </w:rPr>
        <w:t>$150</w:t>
      </w:r>
      <w:r w:rsidRPr="00BA310E">
        <w:t xml:space="preserve">, which was placed on the </w:t>
      </w:r>
      <w:r w:rsidRPr="00BA310E">
        <w:rPr>
          <w:rStyle w:val="Strong"/>
          <w:b w:val="0"/>
          <w:bCs w:val="0"/>
        </w:rPr>
        <w:t>2024 property tax bill</w:t>
      </w:r>
      <w:r w:rsidRPr="00BA310E">
        <w:t xml:space="preserve"> after nonpayment of the invoice.</w:t>
      </w:r>
    </w:p>
    <w:p w14:paraId="46C7992A" w14:textId="45F74E79" w:rsidR="00BA310E" w:rsidRDefault="00BA310E" w:rsidP="00BA310E">
      <w:pPr>
        <w:pStyle w:val="NoSpacing"/>
        <w:ind w:left="810"/>
      </w:pPr>
      <w:r w:rsidRPr="00BA310E">
        <w:t xml:space="preserve">In </w:t>
      </w:r>
      <w:r w:rsidRPr="00BA310E">
        <w:rPr>
          <w:rStyle w:val="Strong"/>
          <w:b w:val="0"/>
          <w:bCs w:val="0"/>
        </w:rPr>
        <w:t>2025</w:t>
      </w:r>
      <w:r w:rsidRPr="00BA310E">
        <w:t xml:space="preserve">, the property again was not maintained, and </w:t>
      </w:r>
      <w:r w:rsidRPr="00BA310E">
        <w:rPr>
          <w:rStyle w:val="Strong"/>
          <w:b w:val="0"/>
          <w:bCs w:val="0"/>
        </w:rPr>
        <w:t>Public Works mowed the lawn 16 times</w:t>
      </w:r>
      <w:r w:rsidRPr="00BA310E">
        <w:t xml:space="preserve">, totaling </w:t>
      </w:r>
      <w:r w:rsidRPr="00BA310E">
        <w:rPr>
          <w:rStyle w:val="Strong"/>
          <w:b w:val="0"/>
          <w:bCs w:val="0"/>
        </w:rPr>
        <w:t>$1,200</w:t>
      </w:r>
      <w:r w:rsidRPr="00BA310E">
        <w:t xml:space="preserve"> in charges. A </w:t>
      </w:r>
      <w:r w:rsidRPr="00BA310E">
        <w:rPr>
          <w:rStyle w:val="Strong"/>
          <w:b w:val="0"/>
          <w:bCs w:val="0"/>
        </w:rPr>
        <w:t>certified letter dated September 9, 2025</w:t>
      </w:r>
      <w:r w:rsidRPr="00BA310E">
        <w:t xml:space="preserve">, was sent explaining the charges and including the invoice. </w:t>
      </w:r>
      <w:proofErr w:type="gramStart"/>
      <w:r w:rsidRPr="00BA310E">
        <w:t>The property</w:t>
      </w:r>
      <w:proofErr w:type="gramEnd"/>
      <w:r w:rsidRPr="00BA310E">
        <w:t xml:space="preserve"> owner came into the Village Office shortly after, stating he would pay </w:t>
      </w:r>
      <w:r w:rsidRPr="00BA310E">
        <w:rPr>
          <w:rStyle w:val="Strong"/>
          <w:b w:val="0"/>
          <w:bCs w:val="0"/>
        </w:rPr>
        <w:t>half ($600)</w:t>
      </w:r>
      <w:r w:rsidRPr="00BA310E">
        <w:t xml:space="preserve">. Holly informed him that the matter would be placed on the </w:t>
      </w:r>
      <w:r w:rsidRPr="00BA310E">
        <w:rPr>
          <w:rStyle w:val="Strong"/>
          <w:b w:val="0"/>
          <w:bCs w:val="0"/>
        </w:rPr>
        <w:t>October Board Agenda</w:t>
      </w:r>
      <w:r w:rsidRPr="00BA310E">
        <w:t xml:space="preserve"> and that he </w:t>
      </w:r>
      <w:r w:rsidR="00CE15B5">
        <w:t>sh</w:t>
      </w:r>
      <w:r w:rsidRPr="00BA310E">
        <w:t>ould attend or call in to discuss it. The property owner did not appear or make further contact.</w:t>
      </w:r>
    </w:p>
    <w:p w14:paraId="2E3F4AAE" w14:textId="77777777" w:rsidR="00BA310E" w:rsidRDefault="00BA310E" w:rsidP="00BA310E">
      <w:pPr>
        <w:pStyle w:val="NoSpacing"/>
        <w:ind w:left="810"/>
      </w:pPr>
      <w:r w:rsidRPr="00BA310E">
        <w:t xml:space="preserve">The Board agreed that the owner received </w:t>
      </w:r>
      <w:r w:rsidRPr="00BA310E">
        <w:rPr>
          <w:rStyle w:val="Strong"/>
          <w:b w:val="0"/>
          <w:bCs w:val="0"/>
        </w:rPr>
        <w:t>ample notice and opportunity</w:t>
      </w:r>
      <w:r w:rsidRPr="00BA310E">
        <w:t xml:space="preserve"> to address the issue and that the </w:t>
      </w:r>
      <w:r w:rsidRPr="00BA310E">
        <w:rPr>
          <w:rStyle w:val="Strong"/>
          <w:b w:val="0"/>
          <w:bCs w:val="0"/>
        </w:rPr>
        <w:t>full amount should remain due</w:t>
      </w:r>
      <w:r w:rsidRPr="00BA310E">
        <w:t>.</w:t>
      </w:r>
    </w:p>
    <w:p w14:paraId="49CD8CFC" w14:textId="4D20CED3" w:rsidR="00BA310E" w:rsidRPr="00BA310E" w:rsidRDefault="00BA310E" w:rsidP="00BA310E">
      <w:pPr>
        <w:pStyle w:val="NoSpacing"/>
        <w:ind w:left="810"/>
      </w:pPr>
      <w:r>
        <w:rPr>
          <w:b/>
          <w:bCs/>
        </w:rPr>
        <w:t>-</w:t>
      </w:r>
      <w:r w:rsidRPr="00BA310E">
        <w:rPr>
          <w:rStyle w:val="Strong"/>
          <w:b w:val="0"/>
          <w:bCs w:val="0"/>
        </w:rPr>
        <w:t>Motion:</w:t>
      </w:r>
      <w:r w:rsidRPr="00BA310E">
        <w:t xml:space="preserve"> </w:t>
      </w:r>
      <w:r w:rsidRPr="00BA310E">
        <w:rPr>
          <w:rStyle w:val="Strong"/>
          <w:b w:val="0"/>
          <w:bCs w:val="0"/>
        </w:rPr>
        <w:t>Pam Marson</w:t>
      </w:r>
      <w:r w:rsidRPr="00BA310E">
        <w:t xml:space="preserve"> made a motion to </w:t>
      </w:r>
      <w:r w:rsidRPr="00BA310E">
        <w:rPr>
          <w:rStyle w:val="Strong"/>
          <w:b w:val="0"/>
          <w:bCs w:val="0"/>
        </w:rPr>
        <w:t>charge the full amount of $1,200</w:t>
      </w:r>
      <w:r w:rsidRPr="00BA310E">
        <w:t xml:space="preserve"> as invoiced. </w:t>
      </w:r>
      <w:r w:rsidRPr="00BA310E">
        <w:rPr>
          <w:rStyle w:val="Strong"/>
          <w:b w:val="0"/>
          <w:bCs w:val="0"/>
        </w:rPr>
        <w:t>Seconded by Dawn Toth.</w:t>
      </w:r>
      <w:r w:rsidRPr="00BA310E">
        <w:br/>
      </w:r>
      <w:r w:rsidRPr="00BA310E">
        <w:rPr>
          <w:rStyle w:val="Strong"/>
          <w:b w:val="0"/>
          <w:bCs w:val="0"/>
        </w:rPr>
        <w:t>Roll Call Vote:</w:t>
      </w:r>
      <w:r w:rsidRPr="00BA310E">
        <w:t xml:space="preserve"> All </w:t>
      </w:r>
      <w:proofErr w:type="spellStart"/>
      <w:r w:rsidRPr="00BA310E">
        <w:rPr>
          <w:rStyle w:val="Strong"/>
          <w:b w:val="0"/>
          <w:bCs w:val="0"/>
        </w:rPr>
        <w:t>ayes</w:t>
      </w:r>
      <w:proofErr w:type="spellEnd"/>
      <w:r w:rsidRPr="00BA310E">
        <w:rPr>
          <w:rStyle w:val="Strong"/>
          <w:b w:val="0"/>
          <w:bCs w:val="0"/>
        </w:rPr>
        <w:t>.</w:t>
      </w:r>
      <w:r w:rsidRPr="00BA310E">
        <w:t xml:space="preserve"> </w:t>
      </w:r>
      <w:r w:rsidRPr="00BA310E">
        <w:rPr>
          <w:rStyle w:val="Strong"/>
          <w:b w:val="0"/>
          <w:bCs w:val="0"/>
        </w:rPr>
        <w:t>Motion carried.</w:t>
      </w:r>
    </w:p>
    <w:p w14:paraId="064151BA" w14:textId="625AA872" w:rsidR="00BA310E" w:rsidRDefault="00BA310E" w:rsidP="00BA310E">
      <w:pPr>
        <w:pStyle w:val="NoSpacing"/>
        <w:ind w:left="810"/>
        <w:rPr>
          <w:rStyle w:val="Strong"/>
          <w:rFonts w:eastAsiaTheme="majorEastAsia"/>
          <w:b w:val="0"/>
          <w:bCs w:val="0"/>
        </w:rPr>
      </w:pPr>
    </w:p>
    <w:p w14:paraId="6F6B293F" w14:textId="77777777" w:rsidR="00CE15B5" w:rsidRPr="00CE15B5" w:rsidRDefault="00CE15B5" w:rsidP="00CE15B5">
      <w:pPr>
        <w:pStyle w:val="NoSpacing"/>
        <w:numPr>
          <w:ilvl w:val="0"/>
          <w:numId w:val="4"/>
        </w:numPr>
      </w:pPr>
      <w:r w:rsidRPr="00CE15B5">
        <w:rPr>
          <w:rStyle w:val="Strong"/>
          <w:rFonts w:ascii="Times New Roman" w:hAnsi="Times New Roman" w:cs="Times New Roman"/>
          <w:sz w:val="24"/>
          <w:szCs w:val="24"/>
        </w:rPr>
        <w:t>Certificate of Deposit (CD) Maturities</w:t>
      </w:r>
      <w:r w:rsidRPr="00CE15B5">
        <w:br/>
      </w:r>
      <w:r w:rsidRPr="00CE15B5">
        <w:rPr>
          <w:rStyle w:val="Strong"/>
          <w:b w:val="0"/>
          <w:bCs w:val="0"/>
        </w:rPr>
        <w:t>Clerk/Treasurer Holly Malaszuk</w:t>
      </w:r>
      <w:r w:rsidRPr="00CE15B5">
        <w:t xml:space="preserve"> informed the Board that </w:t>
      </w:r>
      <w:r w:rsidRPr="00CE15B5">
        <w:rPr>
          <w:rStyle w:val="Strong"/>
          <w:b w:val="0"/>
          <w:bCs w:val="0"/>
        </w:rPr>
        <w:t>two Certificates of Deposit (CDs)</w:t>
      </w:r>
      <w:r w:rsidRPr="00CE15B5">
        <w:t xml:space="preserve"> are coming due for maturity. She noted that one of the CDs was originally designated for </w:t>
      </w:r>
      <w:r w:rsidRPr="00CE15B5">
        <w:rPr>
          <w:rStyle w:val="Strong"/>
          <w:b w:val="0"/>
          <w:bCs w:val="0"/>
        </w:rPr>
        <w:t>Sewer Plant System Upgrades</w:t>
      </w:r>
      <w:r w:rsidRPr="00CE15B5">
        <w:t xml:space="preserve"> (see Item 5(g)). Due to </w:t>
      </w:r>
      <w:r w:rsidRPr="00CE15B5">
        <w:rPr>
          <w:rStyle w:val="Strong"/>
          <w:b w:val="0"/>
          <w:bCs w:val="0"/>
        </w:rPr>
        <w:t>inflation and updated project estimates</w:t>
      </w:r>
      <w:r w:rsidRPr="00CE15B5">
        <w:t xml:space="preserve">, the cost of the upgrades has increased significantly from the original quotes, with the current estimated cost totaling approximately </w:t>
      </w:r>
      <w:r w:rsidRPr="00CE15B5">
        <w:rPr>
          <w:rStyle w:val="Strong"/>
          <w:b w:val="0"/>
          <w:bCs w:val="0"/>
        </w:rPr>
        <w:t>$207,578</w:t>
      </w:r>
      <w:r w:rsidRPr="00CE15B5">
        <w:t>.</w:t>
      </w:r>
    </w:p>
    <w:p w14:paraId="02A79689" w14:textId="77777777" w:rsidR="00CE15B5" w:rsidRPr="00CE15B5" w:rsidRDefault="00CE15B5" w:rsidP="00CE15B5">
      <w:pPr>
        <w:pStyle w:val="NoSpacing"/>
        <w:ind w:left="810"/>
      </w:pPr>
      <w:r w:rsidRPr="00CE15B5">
        <w:t xml:space="preserve">Because the combined value of the CDs is </w:t>
      </w:r>
      <w:r w:rsidRPr="00CE15B5">
        <w:rPr>
          <w:rStyle w:val="Strong"/>
          <w:b w:val="0"/>
          <w:bCs w:val="0"/>
        </w:rPr>
        <w:t>less than the total project cost</w:t>
      </w:r>
      <w:r w:rsidRPr="00CE15B5">
        <w:t xml:space="preserve">, the upgrades will likely need to be completed </w:t>
      </w:r>
      <w:r w:rsidRPr="00CE15B5">
        <w:rPr>
          <w:rStyle w:val="Strong"/>
          <w:b w:val="0"/>
          <w:bCs w:val="0"/>
        </w:rPr>
        <w:t>in phases or portions</w:t>
      </w:r>
      <w:r w:rsidRPr="00CE15B5">
        <w:t xml:space="preserve"> as funding allows.</w:t>
      </w:r>
    </w:p>
    <w:p w14:paraId="1A30D82C" w14:textId="56FD97CA" w:rsidR="00755BCF" w:rsidRDefault="00CE15B5" w:rsidP="00755BCF">
      <w:pPr>
        <w:pStyle w:val="NoSpacing"/>
        <w:ind w:left="810"/>
        <w:rPr>
          <w:rStyle w:val="Strong"/>
          <w:b w:val="0"/>
          <w:bCs w:val="0"/>
        </w:rPr>
      </w:pPr>
      <w:r>
        <w:rPr>
          <w:rStyle w:val="Strong"/>
        </w:rPr>
        <w:t>-</w:t>
      </w:r>
      <w:r w:rsidRPr="00CE15B5">
        <w:rPr>
          <w:rStyle w:val="Strong"/>
          <w:b w:val="0"/>
          <w:bCs w:val="0"/>
        </w:rPr>
        <w:t>Motion:</w:t>
      </w:r>
      <w:r w:rsidRPr="00CE15B5">
        <w:t xml:space="preserve"> </w:t>
      </w:r>
      <w:r w:rsidRPr="00CE15B5">
        <w:rPr>
          <w:rStyle w:val="Strong"/>
          <w:b w:val="0"/>
          <w:bCs w:val="0"/>
        </w:rPr>
        <w:t>Dawn Toth</w:t>
      </w:r>
      <w:r w:rsidRPr="00CE15B5">
        <w:t xml:space="preserve"> made a motion to </w:t>
      </w:r>
      <w:r w:rsidRPr="00CE15B5">
        <w:rPr>
          <w:rStyle w:val="Strong"/>
          <w:b w:val="0"/>
          <w:bCs w:val="0"/>
        </w:rPr>
        <w:t>apply the maturing CDs toward the Sewer Plant System Upgrades.</w:t>
      </w:r>
      <w:r w:rsidRPr="00CE15B5">
        <w:t xml:space="preserve"> </w:t>
      </w:r>
      <w:proofErr w:type="gramStart"/>
      <w:r w:rsidRPr="00CE15B5">
        <w:rPr>
          <w:rStyle w:val="Strong"/>
          <w:b w:val="0"/>
          <w:bCs w:val="0"/>
        </w:rPr>
        <w:t>Seconded</w:t>
      </w:r>
      <w:proofErr w:type="gramEnd"/>
      <w:r w:rsidRPr="00CE15B5">
        <w:rPr>
          <w:rStyle w:val="Strong"/>
          <w:b w:val="0"/>
          <w:bCs w:val="0"/>
        </w:rPr>
        <w:t xml:space="preserve"> by Paul Unser.</w:t>
      </w:r>
      <w:r w:rsidRPr="00CE15B5">
        <w:br/>
      </w:r>
      <w:r w:rsidRPr="00CE15B5">
        <w:rPr>
          <w:rStyle w:val="Strong"/>
          <w:b w:val="0"/>
          <w:bCs w:val="0"/>
        </w:rPr>
        <w:t>Roll Call Vote:</w:t>
      </w:r>
      <w:r w:rsidRPr="00CE15B5">
        <w:t xml:space="preserve"> All </w:t>
      </w:r>
      <w:proofErr w:type="spellStart"/>
      <w:proofErr w:type="gramStart"/>
      <w:r w:rsidRPr="00CE15B5">
        <w:rPr>
          <w:rStyle w:val="Strong"/>
          <w:b w:val="0"/>
          <w:bCs w:val="0"/>
        </w:rPr>
        <w:t>ayes</w:t>
      </w:r>
      <w:proofErr w:type="spellEnd"/>
      <w:proofErr w:type="gramEnd"/>
      <w:r w:rsidRPr="00CE15B5">
        <w:rPr>
          <w:rStyle w:val="Strong"/>
          <w:b w:val="0"/>
          <w:bCs w:val="0"/>
        </w:rPr>
        <w:t>.</w:t>
      </w:r>
      <w:r w:rsidRPr="00CE15B5">
        <w:t xml:space="preserve"> </w:t>
      </w:r>
      <w:r w:rsidRPr="00CE15B5">
        <w:rPr>
          <w:rStyle w:val="Strong"/>
          <w:b w:val="0"/>
          <w:bCs w:val="0"/>
        </w:rPr>
        <w:t>Motion carried.</w:t>
      </w:r>
    </w:p>
    <w:p w14:paraId="185FFDF1" w14:textId="77777777" w:rsidR="00755BCF" w:rsidRDefault="00755BCF" w:rsidP="00755BCF">
      <w:pPr>
        <w:pStyle w:val="NoSpacing"/>
        <w:ind w:left="810"/>
        <w:rPr>
          <w:rStyle w:val="Strong"/>
          <w:b w:val="0"/>
          <w:bCs w:val="0"/>
        </w:rPr>
      </w:pPr>
    </w:p>
    <w:p w14:paraId="4ADACC51" w14:textId="77777777" w:rsidR="00755BCF" w:rsidRDefault="00755BCF" w:rsidP="00755BCF">
      <w:pPr>
        <w:pStyle w:val="NoSpacing"/>
        <w:numPr>
          <w:ilvl w:val="0"/>
          <w:numId w:val="4"/>
        </w:numPr>
      </w:pPr>
      <w:proofErr w:type="spellStart"/>
      <w:r w:rsidRPr="00755BCF">
        <w:rPr>
          <w:rFonts w:ascii="Times New Roman" w:hAnsi="Times New Roman" w:cs="Times New Roman"/>
          <w:b/>
          <w:bCs/>
          <w:sz w:val="24"/>
          <w:szCs w:val="24"/>
        </w:rPr>
        <w:t>KerberRose</w:t>
      </w:r>
      <w:proofErr w:type="spellEnd"/>
      <w:r w:rsidRPr="00755BCF">
        <w:rPr>
          <w:rFonts w:ascii="Times New Roman" w:hAnsi="Times New Roman" w:cs="Times New Roman"/>
          <w:b/>
          <w:bCs/>
          <w:sz w:val="24"/>
          <w:szCs w:val="24"/>
        </w:rPr>
        <w:t xml:space="preserve"> Audit Services Proposal</w:t>
      </w:r>
      <w:r w:rsidRPr="00755BCF">
        <w:br/>
        <w:t>Clerk/Treasurer Holly Malaszuk reported ongoing issues with the Village’s current audit firm, noting that the 2024 audit draft has still not been received. In addition, the final TID closure numbers have not been provided, and the PSC report was not submitted on time, resulting in a late filing fee. Holly stated that after speaking with the current auditor, he indicated he would handle the PSC filing, which has now been submitted, but no other progress has been made on the remaining audit items.</w:t>
      </w:r>
    </w:p>
    <w:p w14:paraId="181C76B4" w14:textId="4D242C08" w:rsidR="00755BCF" w:rsidRDefault="00755BCF" w:rsidP="00755BCF">
      <w:pPr>
        <w:pStyle w:val="NoSpacing"/>
        <w:ind w:left="810"/>
      </w:pPr>
      <w:r w:rsidRPr="00755BCF">
        <w:t xml:space="preserve">Holly reached out to several auditing firms and received a prompt and professional response from Greg Pitel with </w:t>
      </w:r>
      <w:proofErr w:type="spellStart"/>
      <w:r w:rsidRPr="00755BCF">
        <w:t>KerberRose</w:t>
      </w:r>
      <w:proofErr w:type="spellEnd"/>
      <w:r w:rsidRPr="00755BCF">
        <w:t xml:space="preserve"> Audit Services. Greg expressed understanding of the Village’s frustrations with the audit delays and confirmed that he is familiar with the Village’s accounting software and can assist with proper categorization of accounts. He also offered to help with the PSC report for 202</w:t>
      </w:r>
      <w:r w:rsidR="00C655F3">
        <w:t>4</w:t>
      </w:r>
      <w:r w:rsidRPr="00755BCF">
        <w:t xml:space="preserve"> to ensure it is completed</w:t>
      </w:r>
      <w:r w:rsidR="00C655F3">
        <w:t>.</w:t>
      </w:r>
    </w:p>
    <w:p w14:paraId="0BA88353" w14:textId="77777777" w:rsidR="00755BCF" w:rsidRDefault="00755BCF" w:rsidP="00755BCF">
      <w:pPr>
        <w:pStyle w:val="NoSpacing"/>
        <w:ind w:left="810"/>
      </w:pPr>
      <w:proofErr w:type="spellStart"/>
      <w:r w:rsidRPr="00755BCF">
        <w:lastRenderedPageBreak/>
        <w:t>KerberRose</w:t>
      </w:r>
      <w:proofErr w:type="spellEnd"/>
      <w:r w:rsidRPr="00755BCF">
        <w:t xml:space="preserve"> provided a three-year proposal for audit services, with fees not to exceed a specified amount per year. Their rates were comparable to CLA’s, but Holly noted that CLA’s billing schedule has been irregular—they do not bill consistently throughout the year, so when the Village believed a payment was the final one, additional invoices would unexpectedly follow, making it difficult to determine the total annual cost for their services.</w:t>
      </w:r>
    </w:p>
    <w:p w14:paraId="13C40970" w14:textId="5AC2B562" w:rsidR="00755BCF" w:rsidRDefault="00755BCF" w:rsidP="00755BCF">
      <w:pPr>
        <w:pStyle w:val="NoSpacing"/>
        <w:ind w:left="810"/>
      </w:pPr>
      <w:r>
        <w:rPr>
          <w:b/>
          <w:bCs/>
        </w:rPr>
        <w:t>-</w:t>
      </w:r>
      <w:r w:rsidRPr="00755BCF">
        <w:t xml:space="preserve">Motion: Paul Unser made a motion to contract with </w:t>
      </w:r>
      <w:proofErr w:type="spellStart"/>
      <w:r w:rsidRPr="00755BCF">
        <w:t>KerberRose</w:t>
      </w:r>
      <w:proofErr w:type="spellEnd"/>
      <w:r w:rsidRPr="00755BCF">
        <w:t xml:space="preserve"> Audit Services to conduct the 2025 audit, to be completed in 2026. </w:t>
      </w:r>
      <w:proofErr w:type="gramStart"/>
      <w:r w:rsidRPr="00755BCF">
        <w:t>Seconded</w:t>
      </w:r>
      <w:proofErr w:type="gramEnd"/>
      <w:r w:rsidRPr="00755BCF">
        <w:t xml:space="preserve"> by Neil Boltik.</w:t>
      </w:r>
      <w:r w:rsidRPr="00755BCF">
        <w:br/>
        <w:t xml:space="preserve">Roll Call Vote: All </w:t>
      </w:r>
      <w:proofErr w:type="spellStart"/>
      <w:r w:rsidRPr="00755BCF">
        <w:t>ayes</w:t>
      </w:r>
      <w:proofErr w:type="spellEnd"/>
      <w:r w:rsidRPr="00755BCF">
        <w:t>. Motion carried.</w:t>
      </w:r>
    </w:p>
    <w:p w14:paraId="77655195" w14:textId="77777777" w:rsidR="00C655F3" w:rsidRDefault="00C655F3" w:rsidP="00755BCF">
      <w:pPr>
        <w:pStyle w:val="NoSpacing"/>
        <w:ind w:left="810"/>
      </w:pPr>
    </w:p>
    <w:p w14:paraId="21CB5815" w14:textId="1DE54114" w:rsidR="00C655F3" w:rsidRPr="00755BCF" w:rsidRDefault="00C655F3" w:rsidP="00C655F3">
      <w:pPr>
        <w:pStyle w:val="NoSpacing"/>
        <w:numPr>
          <w:ilvl w:val="0"/>
          <w:numId w:val="4"/>
        </w:numPr>
      </w:pPr>
      <w:r w:rsidRPr="00C655F3">
        <w:rPr>
          <w:rFonts w:ascii="Times New Roman" w:hAnsi="Times New Roman" w:cs="Times New Roman"/>
          <w:b/>
          <w:bCs/>
          <w:sz w:val="24"/>
          <w:szCs w:val="24"/>
        </w:rPr>
        <w:t>Sewer Plant System Upgrades</w:t>
      </w:r>
      <w:r w:rsidRPr="00C655F3">
        <w:br/>
        <w:t xml:space="preserve">This item was discussed in conjunction with </w:t>
      </w:r>
      <w:r w:rsidRPr="007D52EC">
        <w:t>Item (e) regarding the use of the Village’s maturing Certificates of Deposit (CDs) to help fund the Sewer Plant System Upgrades.</w:t>
      </w:r>
      <w:r w:rsidRPr="00C655F3">
        <w:t xml:space="preserve"> The Board acknowledged that due to increased project costs, the upgrades will likely need to be completed in phases as funding allows. No further action was taken.</w:t>
      </w:r>
    </w:p>
    <w:p w14:paraId="0E88B30A" w14:textId="2C95439D" w:rsidR="00755BCF" w:rsidRPr="00CE15B5" w:rsidRDefault="00755BCF" w:rsidP="00755BCF">
      <w:pPr>
        <w:pStyle w:val="NoSpacing"/>
      </w:pPr>
    </w:p>
    <w:p w14:paraId="592F7D5C" w14:textId="56D0D021" w:rsidR="007D52EC" w:rsidRPr="007D52EC" w:rsidRDefault="00C655F3" w:rsidP="007D52EC">
      <w:pPr>
        <w:pStyle w:val="ListParagraph"/>
        <w:numPr>
          <w:ilvl w:val="0"/>
          <w:numId w:val="4"/>
        </w:numPr>
        <w:rPr>
          <w:rFonts w:eastAsiaTheme="majorEastAsia"/>
        </w:rPr>
      </w:pPr>
      <w:r w:rsidRPr="007D52EC">
        <w:rPr>
          <w:rFonts w:ascii="Times New Roman" w:eastAsiaTheme="majorEastAsia" w:hAnsi="Times New Roman" w:cs="Times New Roman"/>
          <w:b/>
          <w:bCs/>
          <w:sz w:val="24"/>
          <w:szCs w:val="24"/>
        </w:rPr>
        <w:t>Personnel &amp; Finance Committee Report</w:t>
      </w:r>
      <w:r w:rsidRPr="007D52EC">
        <w:rPr>
          <w:rFonts w:eastAsiaTheme="majorEastAsia"/>
        </w:rPr>
        <w:br/>
      </w:r>
      <w:r w:rsidR="007D52EC" w:rsidRPr="007D52EC">
        <w:rPr>
          <w:rFonts w:eastAsiaTheme="majorEastAsia"/>
        </w:rPr>
        <w:t xml:space="preserve">At </w:t>
      </w:r>
      <w:r w:rsidR="007D52EC" w:rsidRPr="007D52EC">
        <w:t>7:55 p.m.</w:t>
      </w:r>
      <w:r w:rsidR="007D52EC" w:rsidRPr="007D52EC">
        <w:rPr>
          <w:rFonts w:eastAsiaTheme="majorEastAsia"/>
        </w:rPr>
        <w:t xml:space="preserve">, </w:t>
      </w:r>
      <w:r w:rsidR="007D52EC" w:rsidRPr="007D52EC">
        <w:t>Dawn Toth</w:t>
      </w:r>
      <w:r w:rsidR="007D52EC" w:rsidRPr="007D52EC">
        <w:rPr>
          <w:rFonts w:eastAsiaTheme="majorEastAsia"/>
        </w:rPr>
        <w:t xml:space="preserve"> made a motion to </w:t>
      </w:r>
      <w:r w:rsidR="007D52EC" w:rsidRPr="007D52EC">
        <w:t>go into Closed Session</w:t>
      </w:r>
      <w:r w:rsidR="007D52EC" w:rsidRPr="007D52EC">
        <w:rPr>
          <w:rFonts w:eastAsiaTheme="majorEastAsia"/>
        </w:rPr>
        <w:t xml:space="preserve"> pursuant to </w:t>
      </w:r>
      <w:r w:rsidR="007D52EC" w:rsidRPr="007D52EC">
        <w:rPr>
          <w:b/>
          <w:bCs/>
        </w:rPr>
        <w:t>Wis. Stat. §19.85(1)(b) and (c)</w:t>
      </w:r>
      <w:r w:rsidR="007D52EC" w:rsidRPr="007D52EC">
        <w:rPr>
          <w:rFonts w:eastAsiaTheme="majorEastAsia"/>
        </w:rPr>
        <w:t xml:space="preserve"> to discuss employee matters including the </w:t>
      </w:r>
      <w:r w:rsidR="007D52EC" w:rsidRPr="007D52EC">
        <w:t>Public Works Assistant position</w:t>
      </w:r>
      <w:r w:rsidR="007D52EC" w:rsidRPr="007D52EC">
        <w:rPr>
          <w:rFonts w:eastAsiaTheme="majorEastAsia"/>
        </w:rPr>
        <w:t xml:space="preserve">, </w:t>
      </w:r>
      <w:r w:rsidR="007D52EC" w:rsidRPr="007D52EC">
        <w:t>Public Works Director performance review</w:t>
      </w:r>
      <w:r w:rsidR="007D52EC" w:rsidRPr="007D52EC">
        <w:rPr>
          <w:rFonts w:eastAsiaTheme="majorEastAsia"/>
        </w:rPr>
        <w:t xml:space="preserve">, and </w:t>
      </w:r>
      <w:r w:rsidR="007D52EC" w:rsidRPr="007D52EC">
        <w:t>Year-End Employee Recognition and Holiday Observances</w:t>
      </w:r>
      <w:r w:rsidR="007D52EC" w:rsidRPr="007D52EC">
        <w:rPr>
          <w:rFonts w:eastAsiaTheme="majorEastAsia"/>
        </w:rPr>
        <w:t xml:space="preserve">. </w:t>
      </w:r>
      <w:r w:rsidR="007D52EC" w:rsidRPr="007D52EC">
        <w:t>Seconded by Jason Severson.</w:t>
      </w:r>
      <w:r w:rsidR="007D52EC" w:rsidRPr="007D52EC">
        <w:rPr>
          <w:rFonts w:eastAsiaTheme="majorEastAsia"/>
        </w:rPr>
        <w:br/>
      </w:r>
      <w:r w:rsidR="007D52EC" w:rsidRPr="007D52EC">
        <w:t>Roll Call Vote:</w:t>
      </w:r>
      <w:r w:rsidR="007D52EC" w:rsidRPr="007D52EC">
        <w:rPr>
          <w:rFonts w:eastAsiaTheme="majorEastAsia"/>
        </w:rPr>
        <w:t xml:space="preserve"> All </w:t>
      </w:r>
      <w:proofErr w:type="spellStart"/>
      <w:r w:rsidR="007D52EC" w:rsidRPr="007D52EC">
        <w:t>ayes</w:t>
      </w:r>
      <w:proofErr w:type="spellEnd"/>
      <w:r w:rsidR="007D52EC" w:rsidRPr="007D52EC">
        <w:t>.</w:t>
      </w:r>
      <w:r w:rsidR="007D52EC" w:rsidRPr="007D52EC">
        <w:rPr>
          <w:rFonts w:eastAsiaTheme="majorEastAsia"/>
        </w:rPr>
        <w:t xml:space="preserve"> </w:t>
      </w:r>
      <w:r w:rsidR="007D52EC" w:rsidRPr="007D52EC">
        <w:t>Motion carried.</w:t>
      </w:r>
      <w:r w:rsidR="007D52EC" w:rsidRPr="007D52EC">
        <w:rPr>
          <w:rFonts w:eastAsiaTheme="majorEastAsia"/>
        </w:rPr>
        <w:t xml:space="preserve"> </w:t>
      </w:r>
    </w:p>
    <w:p w14:paraId="198D7E71" w14:textId="64EF1CED" w:rsidR="007D52EC" w:rsidRPr="007D52EC" w:rsidRDefault="007D52EC" w:rsidP="007D52EC">
      <w:pPr>
        <w:pStyle w:val="ListParagraph"/>
        <w:ind w:left="810"/>
        <w:rPr>
          <w:rFonts w:eastAsiaTheme="majorEastAsia"/>
        </w:rPr>
      </w:pPr>
      <w:r w:rsidRPr="007D52EC">
        <w:rPr>
          <w:rFonts w:eastAsiaTheme="majorEastAsia"/>
        </w:rPr>
        <w:t>At 8:03 p.m., Paul Unser made a motion to reconvene into Open Session. Seconded by Dawn Toth.</w:t>
      </w:r>
      <w:r w:rsidRPr="007D52EC">
        <w:rPr>
          <w:rFonts w:eastAsiaTheme="majorEastAsia"/>
        </w:rPr>
        <w:br/>
        <w:t xml:space="preserve">Roll Call Vote: All </w:t>
      </w:r>
      <w:proofErr w:type="spellStart"/>
      <w:r w:rsidRPr="007D52EC">
        <w:rPr>
          <w:rFonts w:eastAsiaTheme="majorEastAsia"/>
        </w:rPr>
        <w:t>ayes</w:t>
      </w:r>
      <w:proofErr w:type="spellEnd"/>
      <w:r w:rsidRPr="007D52EC">
        <w:rPr>
          <w:rFonts w:eastAsiaTheme="majorEastAsia"/>
        </w:rPr>
        <w:t>. Motion carried.</w:t>
      </w:r>
    </w:p>
    <w:p w14:paraId="4B59E0B0" w14:textId="23CD75FB" w:rsidR="007D52EC" w:rsidRDefault="007D52EC" w:rsidP="007D52EC">
      <w:pPr>
        <w:pStyle w:val="ListParagraph"/>
        <w:ind w:left="810"/>
        <w:rPr>
          <w:rFonts w:eastAsiaTheme="majorEastAsia"/>
        </w:rPr>
      </w:pPr>
      <w:r>
        <w:rPr>
          <w:rFonts w:eastAsiaTheme="majorEastAsia"/>
          <w:b/>
          <w:bCs/>
        </w:rPr>
        <w:t>-</w:t>
      </w:r>
      <w:r w:rsidRPr="007D52EC">
        <w:rPr>
          <w:rFonts w:eastAsiaTheme="majorEastAsia"/>
        </w:rPr>
        <w:t>Motion: Pam Marson made a motion to approve the Personnel &amp; Finance Committee’s recommendations as discussed in closed session, including the Public Works Assistant position and the Public Works Director performance review. Seconded by Mike Burke.</w:t>
      </w:r>
      <w:r w:rsidRPr="007D52EC">
        <w:rPr>
          <w:rFonts w:eastAsiaTheme="majorEastAsia"/>
        </w:rPr>
        <w:br/>
        <w:t xml:space="preserve">Roll Call Vote: All </w:t>
      </w:r>
      <w:proofErr w:type="spellStart"/>
      <w:r w:rsidRPr="007D52EC">
        <w:rPr>
          <w:rFonts w:eastAsiaTheme="majorEastAsia"/>
        </w:rPr>
        <w:t>ayes</w:t>
      </w:r>
      <w:proofErr w:type="spellEnd"/>
      <w:r w:rsidRPr="007D52EC">
        <w:rPr>
          <w:rFonts w:eastAsiaTheme="majorEastAsia"/>
        </w:rPr>
        <w:t>. Motion carried.</w:t>
      </w:r>
    </w:p>
    <w:p w14:paraId="41E4A5E4" w14:textId="1C33D88E" w:rsidR="007D52EC" w:rsidRPr="007D52EC" w:rsidRDefault="007D52EC" w:rsidP="007D52EC">
      <w:pPr>
        <w:pStyle w:val="ListParagraph"/>
        <w:ind w:left="810"/>
        <w:rPr>
          <w:rFonts w:eastAsiaTheme="majorEastAsia"/>
        </w:rPr>
      </w:pPr>
      <w:r>
        <w:rPr>
          <w:rFonts w:eastAsiaTheme="majorEastAsia"/>
          <w:b/>
          <w:bCs/>
        </w:rPr>
        <w:t>-</w:t>
      </w:r>
      <w:r w:rsidRPr="007D52EC">
        <w:rPr>
          <w:rFonts w:eastAsiaTheme="majorEastAsia"/>
        </w:rPr>
        <w:t xml:space="preserve">Motion: Paul Unser made a motion to approve the Year-End Employee Recognition and Holiday Observances as discussed in closed session. </w:t>
      </w:r>
      <w:proofErr w:type="gramStart"/>
      <w:r w:rsidRPr="007D52EC">
        <w:rPr>
          <w:rFonts w:eastAsiaTheme="majorEastAsia"/>
        </w:rPr>
        <w:t>Seconded</w:t>
      </w:r>
      <w:proofErr w:type="gramEnd"/>
      <w:r w:rsidRPr="007D52EC">
        <w:rPr>
          <w:rFonts w:eastAsiaTheme="majorEastAsia"/>
        </w:rPr>
        <w:t xml:space="preserve"> by Neil Boltik.</w:t>
      </w:r>
      <w:r w:rsidRPr="007D52EC">
        <w:rPr>
          <w:rFonts w:eastAsiaTheme="majorEastAsia"/>
        </w:rPr>
        <w:br/>
        <w:t xml:space="preserve">Roll Call Vote: All </w:t>
      </w:r>
      <w:proofErr w:type="spellStart"/>
      <w:r w:rsidRPr="007D52EC">
        <w:rPr>
          <w:rFonts w:eastAsiaTheme="majorEastAsia"/>
        </w:rPr>
        <w:t>ayes</w:t>
      </w:r>
      <w:proofErr w:type="spellEnd"/>
      <w:r w:rsidRPr="007D52EC">
        <w:rPr>
          <w:rFonts w:eastAsiaTheme="majorEastAsia"/>
        </w:rPr>
        <w:t>. Motion carried.</w:t>
      </w:r>
    </w:p>
    <w:p w14:paraId="170FB6C8" w14:textId="77777777" w:rsidR="000754F1" w:rsidRPr="000754F1" w:rsidRDefault="000754F1" w:rsidP="000754F1">
      <w:pPr>
        <w:pStyle w:val="NormalWeb"/>
        <w:numPr>
          <w:ilvl w:val="0"/>
          <w:numId w:val="2"/>
        </w:numPr>
        <w:rPr>
          <w:rFonts w:asciiTheme="minorHAnsi" w:hAnsiTheme="minorHAnsi"/>
          <w:sz w:val="22"/>
          <w:szCs w:val="22"/>
        </w:rPr>
      </w:pPr>
      <w:r>
        <w:rPr>
          <w:rStyle w:val="Strong"/>
          <w:rFonts w:eastAsiaTheme="majorEastAsia"/>
        </w:rPr>
        <w:t>Public Works – Bryan Bechel</w:t>
      </w:r>
      <w:r>
        <w:br/>
      </w:r>
      <w:r w:rsidRPr="000754F1">
        <w:rPr>
          <w:rFonts w:asciiTheme="minorHAnsi" w:hAnsiTheme="minorHAnsi"/>
          <w:sz w:val="22"/>
          <w:szCs w:val="22"/>
        </w:rPr>
        <w:t xml:space="preserve">R&amp;R jetted and camera-inspected a section of sewer mains on </w:t>
      </w:r>
      <w:r w:rsidRPr="000754F1">
        <w:rPr>
          <w:rStyle w:val="Strong"/>
          <w:rFonts w:asciiTheme="minorHAnsi" w:eastAsiaTheme="majorEastAsia" w:hAnsiTheme="minorHAnsi"/>
          <w:b w:val="0"/>
          <w:bCs w:val="0"/>
          <w:sz w:val="22"/>
          <w:szCs w:val="22"/>
        </w:rPr>
        <w:t>9/8</w:t>
      </w:r>
      <w:r w:rsidRPr="000754F1">
        <w:rPr>
          <w:rFonts w:asciiTheme="minorHAnsi" w:hAnsiTheme="minorHAnsi"/>
          <w:sz w:val="22"/>
          <w:szCs w:val="22"/>
        </w:rPr>
        <w:t xml:space="preserve">, then returned on </w:t>
      </w:r>
      <w:r w:rsidRPr="000754F1">
        <w:rPr>
          <w:rStyle w:val="Strong"/>
          <w:rFonts w:asciiTheme="minorHAnsi" w:eastAsiaTheme="majorEastAsia" w:hAnsiTheme="minorHAnsi"/>
          <w:b w:val="0"/>
          <w:bCs w:val="0"/>
          <w:sz w:val="22"/>
          <w:szCs w:val="22"/>
        </w:rPr>
        <w:t>9/11</w:t>
      </w:r>
      <w:r w:rsidRPr="000754F1">
        <w:rPr>
          <w:rFonts w:asciiTheme="minorHAnsi" w:hAnsiTheme="minorHAnsi"/>
          <w:sz w:val="22"/>
          <w:szCs w:val="22"/>
        </w:rPr>
        <w:t xml:space="preserve"> to sleeve two bad spots. Bryan met with Ryan from </w:t>
      </w:r>
      <w:r w:rsidRPr="000754F1">
        <w:rPr>
          <w:rStyle w:val="Strong"/>
          <w:rFonts w:asciiTheme="minorHAnsi" w:eastAsiaTheme="majorEastAsia" w:hAnsiTheme="minorHAnsi"/>
          <w:b w:val="0"/>
          <w:bCs w:val="0"/>
          <w:sz w:val="22"/>
          <w:szCs w:val="22"/>
        </w:rPr>
        <w:t>Automatic Systems</w:t>
      </w:r>
      <w:r w:rsidRPr="000754F1">
        <w:rPr>
          <w:rFonts w:asciiTheme="minorHAnsi" w:hAnsiTheme="minorHAnsi"/>
          <w:sz w:val="22"/>
          <w:szCs w:val="22"/>
        </w:rPr>
        <w:t xml:space="preserve"> to review needed updates at the sewer plant, lift stations, and wells; </w:t>
      </w:r>
      <w:r w:rsidRPr="000754F1">
        <w:rPr>
          <w:rStyle w:val="Strong"/>
          <w:rFonts w:asciiTheme="minorHAnsi" w:eastAsiaTheme="majorEastAsia" w:hAnsiTheme="minorHAnsi"/>
          <w:b w:val="0"/>
          <w:bCs w:val="0"/>
          <w:sz w:val="22"/>
          <w:szCs w:val="22"/>
        </w:rPr>
        <w:t>Automatic Systems</w:t>
      </w:r>
      <w:r w:rsidRPr="000754F1">
        <w:rPr>
          <w:rFonts w:asciiTheme="minorHAnsi" w:hAnsiTheme="minorHAnsi"/>
          <w:sz w:val="22"/>
          <w:szCs w:val="22"/>
        </w:rPr>
        <w:t xml:space="preserve"> is scheduled to perform updates at the plant on </w:t>
      </w:r>
      <w:r w:rsidRPr="000754F1">
        <w:rPr>
          <w:rStyle w:val="Strong"/>
          <w:rFonts w:asciiTheme="minorHAnsi" w:eastAsiaTheme="majorEastAsia" w:hAnsiTheme="minorHAnsi"/>
          <w:b w:val="0"/>
          <w:bCs w:val="0"/>
          <w:sz w:val="22"/>
          <w:szCs w:val="22"/>
        </w:rPr>
        <w:t>10/20</w:t>
      </w:r>
      <w:r w:rsidRPr="000754F1">
        <w:rPr>
          <w:rFonts w:asciiTheme="minorHAnsi" w:hAnsiTheme="minorHAnsi"/>
          <w:b/>
          <w:bCs/>
          <w:sz w:val="22"/>
          <w:szCs w:val="22"/>
        </w:rPr>
        <w:t>.</w:t>
      </w:r>
      <w:r w:rsidRPr="000754F1">
        <w:rPr>
          <w:rFonts w:asciiTheme="minorHAnsi" w:hAnsiTheme="minorHAnsi"/>
          <w:sz w:val="22"/>
          <w:szCs w:val="22"/>
        </w:rPr>
        <w:t xml:space="preserve"> Streets have been swept multiple times each week to keep leaves out of storm drains. </w:t>
      </w:r>
      <w:r w:rsidRPr="000754F1">
        <w:rPr>
          <w:rStyle w:val="Strong"/>
          <w:rFonts w:asciiTheme="minorHAnsi" w:eastAsiaTheme="majorEastAsia" w:hAnsiTheme="minorHAnsi"/>
          <w:b w:val="0"/>
          <w:bCs w:val="0"/>
          <w:sz w:val="22"/>
          <w:szCs w:val="22"/>
        </w:rPr>
        <w:t>Next Level</w:t>
      </w:r>
      <w:r w:rsidRPr="000754F1">
        <w:rPr>
          <w:rFonts w:asciiTheme="minorHAnsi" w:hAnsiTheme="minorHAnsi"/>
          <w:sz w:val="22"/>
          <w:szCs w:val="22"/>
        </w:rPr>
        <w:t xml:space="preserve"> replaced the culvert under </w:t>
      </w:r>
      <w:r w:rsidRPr="000754F1">
        <w:rPr>
          <w:rStyle w:val="Strong"/>
          <w:rFonts w:asciiTheme="minorHAnsi" w:eastAsiaTheme="majorEastAsia" w:hAnsiTheme="minorHAnsi"/>
          <w:b w:val="0"/>
          <w:bCs w:val="0"/>
          <w:sz w:val="22"/>
          <w:szCs w:val="22"/>
        </w:rPr>
        <w:t>Hwy 72</w:t>
      </w:r>
      <w:r w:rsidRPr="000754F1">
        <w:rPr>
          <w:rFonts w:asciiTheme="minorHAnsi" w:hAnsiTheme="minorHAnsi"/>
          <w:sz w:val="22"/>
          <w:szCs w:val="22"/>
        </w:rPr>
        <w:t xml:space="preserve"> on </w:t>
      </w:r>
      <w:r w:rsidRPr="000754F1">
        <w:rPr>
          <w:rStyle w:val="Strong"/>
          <w:rFonts w:asciiTheme="minorHAnsi" w:eastAsiaTheme="majorEastAsia" w:hAnsiTheme="minorHAnsi"/>
          <w:b w:val="0"/>
          <w:bCs w:val="0"/>
          <w:sz w:val="22"/>
          <w:szCs w:val="22"/>
        </w:rPr>
        <w:t>9/30</w:t>
      </w:r>
      <w:r w:rsidRPr="000754F1">
        <w:rPr>
          <w:rFonts w:asciiTheme="minorHAnsi" w:hAnsiTheme="minorHAnsi"/>
          <w:sz w:val="22"/>
          <w:szCs w:val="22"/>
        </w:rPr>
        <w:t xml:space="preserve">; </w:t>
      </w:r>
      <w:r w:rsidRPr="000754F1">
        <w:rPr>
          <w:rStyle w:val="Strong"/>
          <w:rFonts w:asciiTheme="minorHAnsi" w:eastAsiaTheme="majorEastAsia" w:hAnsiTheme="minorHAnsi"/>
          <w:b w:val="0"/>
          <w:bCs w:val="0"/>
          <w:sz w:val="22"/>
          <w:szCs w:val="22"/>
        </w:rPr>
        <w:t>Pierce County</w:t>
      </w:r>
      <w:r w:rsidRPr="000754F1">
        <w:rPr>
          <w:rFonts w:asciiTheme="minorHAnsi" w:hAnsiTheme="minorHAnsi"/>
          <w:sz w:val="22"/>
          <w:szCs w:val="22"/>
        </w:rPr>
        <w:t xml:space="preserve"> intends to pave the road this fall.</w:t>
      </w:r>
    </w:p>
    <w:p w14:paraId="50E3E1F5" w14:textId="513E21ED" w:rsidR="000754F1" w:rsidRPr="000754F1" w:rsidRDefault="000754F1" w:rsidP="000754F1">
      <w:pPr>
        <w:pStyle w:val="NormalWeb"/>
        <w:ind w:left="360"/>
        <w:rPr>
          <w:rFonts w:asciiTheme="minorHAnsi" w:hAnsiTheme="minorHAnsi"/>
          <w:sz w:val="22"/>
          <w:szCs w:val="22"/>
        </w:rPr>
      </w:pPr>
      <w:r>
        <w:rPr>
          <w:rStyle w:val="Strong"/>
          <w:rFonts w:eastAsiaTheme="majorEastAsia"/>
        </w:rPr>
        <w:t xml:space="preserve">Police – Chief Darren Ekholm </w:t>
      </w:r>
      <w:r>
        <w:br/>
      </w:r>
      <w:r w:rsidRPr="000754F1">
        <w:rPr>
          <w:rFonts w:asciiTheme="minorHAnsi" w:hAnsiTheme="minorHAnsi"/>
          <w:sz w:val="22"/>
          <w:szCs w:val="22"/>
        </w:rPr>
        <w:t xml:space="preserve">Elmwood PD handled </w:t>
      </w:r>
      <w:r w:rsidRPr="000754F1">
        <w:rPr>
          <w:rStyle w:val="Strong"/>
          <w:rFonts w:asciiTheme="minorHAnsi" w:eastAsiaTheme="majorEastAsia" w:hAnsiTheme="minorHAnsi"/>
          <w:b w:val="0"/>
          <w:bCs w:val="0"/>
          <w:sz w:val="22"/>
          <w:szCs w:val="22"/>
        </w:rPr>
        <w:t>41 calls for service</w:t>
      </w:r>
      <w:r w:rsidRPr="000754F1">
        <w:rPr>
          <w:rFonts w:asciiTheme="minorHAnsi" w:hAnsiTheme="minorHAnsi"/>
          <w:sz w:val="22"/>
          <w:szCs w:val="22"/>
        </w:rPr>
        <w:t xml:space="preserve"> in September and attended first-appearance hearings. The DOJ </w:t>
      </w:r>
      <w:r w:rsidRPr="000754F1">
        <w:rPr>
          <w:rStyle w:val="Strong"/>
          <w:rFonts w:asciiTheme="minorHAnsi" w:eastAsiaTheme="majorEastAsia" w:hAnsiTheme="minorHAnsi"/>
          <w:b w:val="0"/>
          <w:bCs w:val="0"/>
          <w:sz w:val="22"/>
          <w:szCs w:val="22"/>
        </w:rPr>
        <w:t>TIME System audit</w:t>
      </w:r>
      <w:r w:rsidRPr="000754F1">
        <w:rPr>
          <w:rFonts w:asciiTheme="minorHAnsi" w:hAnsiTheme="minorHAnsi"/>
          <w:sz w:val="22"/>
          <w:szCs w:val="22"/>
        </w:rPr>
        <w:t xml:space="preserve"> is complete; next audit is </w:t>
      </w:r>
      <w:r w:rsidRPr="000754F1">
        <w:rPr>
          <w:rStyle w:val="Strong"/>
          <w:rFonts w:asciiTheme="minorHAnsi" w:eastAsiaTheme="majorEastAsia" w:hAnsiTheme="minorHAnsi"/>
          <w:b w:val="0"/>
          <w:bCs w:val="0"/>
          <w:sz w:val="22"/>
          <w:szCs w:val="22"/>
        </w:rPr>
        <w:t>2028</w:t>
      </w:r>
      <w:r w:rsidRPr="000754F1">
        <w:rPr>
          <w:rFonts w:asciiTheme="minorHAnsi" w:hAnsiTheme="minorHAnsi"/>
          <w:sz w:val="22"/>
          <w:szCs w:val="22"/>
        </w:rPr>
        <w:t xml:space="preserve">. PCSO responded to </w:t>
      </w:r>
      <w:r w:rsidRPr="000754F1">
        <w:rPr>
          <w:rStyle w:val="Strong"/>
          <w:rFonts w:asciiTheme="minorHAnsi" w:eastAsiaTheme="majorEastAsia" w:hAnsiTheme="minorHAnsi"/>
          <w:b w:val="0"/>
          <w:bCs w:val="0"/>
          <w:sz w:val="22"/>
          <w:szCs w:val="22"/>
        </w:rPr>
        <w:t>9 calls</w:t>
      </w:r>
      <w:r w:rsidRPr="000754F1">
        <w:rPr>
          <w:rFonts w:asciiTheme="minorHAnsi" w:hAnsiTheme="minorHAnsi"/>
          <w:sz w:val="22"/>
          <w:szCs w:val="22"/>
        </w:rPr>
        <w:t xml:space="preserve"> in September. Chief held five Zoom sessions with </w:t>
      </w:r>
      <w:r w:rsidRPr="000754F1">
        <w:rPr>
          <w:rStyle w:val="Strong"/>
          <w:rFonts w:asciiTheme="minorHAnsi" w:eastAsiaTheme="majorEastAsia" w:hAnsiTheme="minorHAnsi"/>
          <w:b w:val="0"/>
          <w:bCs w:val="0"/>
          <w:sz w:val="22"/>
          <w:szCs w:val="22"/>
        </w:rPr>
        <w:t>Lexipol</w:t>
      </w:r>
      <w:r w:rsidRPr="000754F1">
        <w:rPr>
          <w:rFonts w:asciiTheme="minorHAnsi" w:hAnsiTheme="minorHAnsi"/>
          <w:sz w:val="22"/>
          <w:szCs w:val="22"/>
        </w:rPr>
        <w:t xml:space="preserve"> (Ray King) to update policies to state statute at </w:t>
      </w:r>
      <w:r w:rsidRPr="000754F1">
        <w:rPr>
          <w:rStyle w:val="Strong"/>
          <w:rFonts w:asciiTheme="minorHAnsi" w:eastAsiaTheme="majorEastAsia" w:hAnsiTheme="minorHAnsi"/>
          <w:b w:val="0"/>
          <w:bCs w:val="0"/>
          <w:sz w:val="22"/>
          <w:szCs w:val="22"/>
        </w:rPr>
        <w:t>no additional cost</w:t>
      </w:r>
      <w:r w:rsidRPr="000754F1">
        <w:rPr>
          <w:rFonts w:asciiTheme="minorHAnsi" w:hAnsiTheme="minorHAnsi"/>
          <w:sz w:val="22"/>
          <w:szCs w:val="22"/>
        </w:rPr>
        <w:t xml:space="preserve">. Assisted local events with no incidents (FD Chicken Feed </w:t>
      </w:r>
      <w:r w:rsidRPr="000754F1">
        <w:rPr>
          <w:rStyle w:val="Strong"/>
          <w:rFonts w:asciiTheme="minorHAnsi" w:eastAsiaTheme="majorEastAsia" w:hAnsiTheme="minorHAnsi"/>
          <w:b w:val="0"/>
          <w:bCs w:val="0"/>
          <w:sz w:val="22"/>
          <w:szCs w:val="22"/>
        </w:rPr>
        <w:t>9/6</w:t>
      </w:r>
      <w:r w:rsidRPr="000754F1">
        <w:rPr>
          <w:rFonts w:asciiTheme="minorHAnsi" w:hAnsiTheme="minorHAnsi"/>
          <w:sz w:val="22"/>
          <w:szCs w:val="22"/>
        </w:rPr>
        <w:t xml:space="preserve">, Homecoming parade </w:t>
      </w:r>
      <w:r w:rsidRPr="000754F1">
        <w:rPr>
          <w:rStyle w:val="Strong"/>
          <w:rFonts w:asciiTheme="minorHAnsi" w:eastAsiaTheme="majorEastAsia" w:hAnsiTheme="minorHAnsi"/>
          <w:b w:val="0"/>
          <w:bCs w:val="0"/>
          <w:sz w:val="22"/>
          <w:szCs w:val="22"/>
        </w:rPr>
        <w:t>9/26</w:t>
      </w:r>
      <w:r w:rsidRPr="000754F1">
        <w:rPr>
          <w:rFonts w:asciiTheme="minorHAnsi" w:hAnsiTheme="minorHAnsi"/>
          <w:sz w:val="22"/>
          <w:szCs w:val="22"/>
        </w:rPr>
        <w:t xml:space="preserve">) and attended the </w:t>
      </w:r>
      <w:r w:rsidRPr="000754F1">
        <w:rPr>
          <w:rStyle w:val="Strong"/>
          <w:rFonts w:asciiTheme="minorHAnsi" w:eastAsiaTheme="majorEastAsia" w:hAnsiTheme="minorHAnsi"/>
          <w:b w:val="0"/>
          <w:bCs w:val="0"/>
          <w:sz w:val="22"/>
          <w:szCs w:val="22"/>
        </w:rPr>
        <w:t>MDT meeting in Ellsworth</w:t>
      </w:r>
      <w:r w:rsidRPr="000754F1">
        <w:rPr>
          <w:rStyle w:val="Strong"/>
          <w:rFonts w:asciiTheme="minorHAnsi" w:eastAsiaTheme="majorEastAsia" w:hAnsiTheme="minorHAnsi"/>
          <w:sz w:val="22"/>
          <w:szCs w:val="22"/>
        </w:rPr>
        <w:t xml:space="preserve"> </w:t>
      </w:r>
      <w:r w:rsidRPr="000754F1">
        <w:rPr>
          <w:rStyle w:val="Strong"/>
          <w:rFonts w:asciiTheme="minorHAnsi" w:eastAsiaTheme="majorEastAsia" w:hAnsiTheme="minorHAnsi"/>
          <w:b w:val="0"/>
          <w:bCs w:val="0"/>
          <w:sz w:val="22"/>
          <w:szCs w:val="22"/>
        </w:rPr>
        <w:t>(9/10)</w:t>
      </w:r>
      <w:r w:rsidRPr="000754F1">
        <w:rPr>
          <w:rFonts w:asciiTheme="minorHAnsi" w:hAnsiTheme="minorHAnsi"/>
          <w:b/>
          <w:bCs/>
          <w:sz w:val="22"/>
          <w:szCs w:val="22"/>
        </w:rPr>
        <w:t>.</w:t>
      </w:r>
      <w:r w:rsidRPr="000754F1">
        <w:rPr>
          <w:rFonts w:asciiTheme="minorHAnsi" w:hAnsiTheme="minorHAnsi"/>
          <w:sz w:val="22"/>
          <w:szCs w:val="22"/>
        </w:rPr>
        <w:t xml:space="preserve"> Provided </w:t>
      </w:r>
      <w:r w:rsidRPr="000754F1">
        <w:rPr>
          <w:rFonts w:asciiTheme="minorHAnsi" w:hAnsiTheme="minorHAnsi"/>
          <w:sz w:val="22"/>
          <w:szCs w:val="22"/>
        </w:rPr>
        <w:lastRenderedPageBreak/>
        <w:t xml:space="preserve">brief assistance to </w:t>
      </w:r>
      <w:r w:rsidRPr="000754F1">
        <w:rPr>
          <w:rStyle w:val="Strong"/>
          <w:rFonts w:asciiTheme="minorHAnsi" w:eastAsiaTheme="majorEastAsia" w:hAnsiTheme="minorHAnsi"/>
          <w:b w:val="0"/>
          <w:bCs w:val="0"/>
          <w:sz w:val="22"/>
          <w:szCs w:val="22"/>
        </w:rPr>
        <w:t>SVPD (9/19</w:t>
      </w:r>
      <w:r w:rsidRPr="000754F1">
        <w:rPr>
          <w:rStyle w:val="Strong"/>
          <w:rFonts w:asciiTheme="minorHAnsi" w:eastAsiaTheme="majorEastAsia" w:hAnsiTheme="minorHAnsi"/>
          <w:sz w:val="22"/>
          <w:szCs w:val="22"/>
        </w:rPr>
        <w:t>)</w:t>
      </w:r>
      <w:r w:rsidRPr="000754F1">
        <w:rPr>
          <w:rFonts w:asciiTheme="minorHAnsi" w:hAnsiTheme="minorHAnsi"/>
          <w:sz w:val="22"/>
          <w:szCs w:val="22"/>
        </w:rPr>
        <w:t xml:space="preserve"> before returning for an emergent call. Met with </w:t>
      </w:r>
      <w:r w:rsidRPr="000754F1">
        <w:rPr>
          <w:rStyle w:val="Strong"/>
          <w:rFonts w:asciiTheme="minorHAnsi" w:eastAsiaTheme="majorEastAsia" w:hAnsiTheme="minorHAnsi"/>
          <w:b w:val="0"/>
          <w:bCs w:val="0"/>
          <w:sz w:val="22"/>
          <w:szCs w:val="22"/>
        </w:rPr>
        <w:t>Automatic Systems (9/22)</w:t>
      </w:r>
      <w:r w:rsidRPr="000754F1">
        <w:rPr>
          <w:rFonts w:asciiTheme="minorHAnsi" w:hAnsiTheme="minorHAnsi"/>
          <w:sz w:val="22"/>
          <w:szCs w:val="22"/>
        </w:rPr>
        <w:t xml:space="preserve"> to inspect wells/lift stations for upgrade proposals; difficulty identifying legacy </w:t>
      </w:r>
      <w:r w:rsidRPr="000754F1">
        <w:rPr>
          <w:rStyle w:val="Strong"/>
          <w:rFonts w:asciiTheme="minorHAnsi" w:eastAsiaTheme="majorEastAsia" w:hAnsiTheme="minorHAnsi"/>
          <w:b w:val="0"/>
          <w:bCs w:val="0"/>
          <w:sz w:val="22"/>
          <w:szCs w:val="22"/>
        </w:rPr>
        <w:t>Lumen (CenturyLink)</w:t>
      </w:r>
      <w:r w:rsidRPr="000754F1">
        <w:rPr>
          <w:rFonts w:asciiTheme="minorHAnsi" w:hAnsiTheme="minorHAnsi"/>
          <w:sz w:val="22"/>
          <w:szCs w:val="22"/>
        </w:rPr>
        <w:t xml:space="preserve"> copper lines noted. Met with </w:t>
      </w:r>
      <w:r w:rsidRPr="000754F1">
        <w:rPr>
          <w:rStyle w:val="Strong"/>
          <w:rFonts w:asciiTheme="minorHAnsi" w:eastAsiaTheme="majorEastAsia" w:hAnsiTheme="minorHAnsi"/>
          <w:b w:val="0"/>
          <w:bCs w:val="0"/>
          <w:sz w:val="22"/>
          <w:szCs w:val="22"/>
        </w:rPr>
        <w:t>Cintas (9/23)</w:t>
      </w:r>
      <w:r w:rsidRPr="000754F1">
        <w:rPr>
          <w:rFonts w:asciiTheme="minorHAnsi" w:hAnsiTheme="minorHAnsi"/>
          <w:b/>
          <w:bCs/>
          <w:sz w:val="22"/>
          <w:szCs w:val="22"/>
        </w:rPr>
        <w:t>—</w:t>
      </w:r>
      <w:r w:rsidRPr="000754F1">
        <w:rPr>
          <w:rFonts w:asciiTheme="minorHAnsi" w:hAnsiTheme="minorHAnsi"/>
          <w:sz w:val="22"/>
          <w:szCs w:val="22"/>
        </w:rPr>
        <w:t xml:space="preserve">defibrillator rental not cost-effective, exploring ways to reduce first-aid supply costs. Worked with </w:t>
      </w:r>
      <w:r w:rsidRPr="000754F1">
        <w:rPr>
          <w:rStyle w:val="Strong"/>
          <w:rFonts w:asciiTheme="minorHAnsi" w:eastAsiaTheme="majorEastAsia" w:hAnsiTheme="minorHAnsi"/>
          <w:b w:val="0"/>
          <w:bCs w:val="0"/>
          <w:sz w:val="22"/>
          <w:szCs w:val="22"/>
        </w:rPr>
        <w:t>Swift Current</w:t>
      </w:r>
      <w:r w:rsidRPr="000754F1">
        <w:rPr>
          <w:rFonts w:asciiTheme="minorHAnsi" w:hAnsiTheme="minorHAnsi"/>
          <w:sz w:val="22"/>
          <w:szCs w:val="22"/>
        </w:rPr>
        <w:t xml:space="preserve"> on remaining drops and phone number porting (PWD shop, Clerk’s office, PD</w:t>
      </w:r>
      <w:proofErr w:type="gramStart"/>
      <w:r w:rsidRPr="000754F1">
        <w:rPr>
          <w:rFonts w:asciiTheme="minorHAnsi" w:hAnsiTheme="minorHAnsi"/>
          <w:sz w:val="22"/>
          <w:szCs w:val="22"/>
        </w:rPr>
        <w:t>);</w:t>
      </w:r>
      <w:proofErr w:type="gramEnd"/>
      <w:r w:rsidRPr="000754F1">
        <w:rPr>
          <w:rFonts w:asciiTheme="minorHAnsi" w:hAnsiTheme="minorHAnsi"/>
          <w:sz w:val="22"/>
          <w:szCs w:val="22"/>
        </w:rPr>
        <w:t xml:space="preserve"> remaining lines will stay with Lumen until well/lift-station updates are set. </w:t>
      </w:r>
      <w:r w:rsidRPr="000754F1">
        <w:rPr>
          <w:rStyle w:val="Strong"/>
          <w:rFonts w:asciiTheme="minorHAnsi" w:eastAsiaTheme="majorEastAsia" w:hAnsiTheme="minorHAnsi"/>
          <w:b w:val="0"/>
          <w:bCs w:val="0"/>
          <w:sz w:val="22"/>
          <w:szCs w:val="22"/>
        </w:rPr>
        <w:t>Two citations</w:t>
      </w:r>
      <w:r w:rsidRPr="000754F1">
        <w:rPr>
          <w:rFonts w:asciiTheme="minorHAnsi" w:hAnsiTheme="minorHAnsi"/>
          <w:b/>
          <w:bCs/>
          <w:sz w:val="22"/>
          <w:szCs w:val="22"/>
        </w:rPr>
        <w:t xml:space="preserve"> </w:t>
      </w:r>
      <w:r w:rsidRPr="000754F1">
        <w:rPr>
          <w:rFonts w:asciiTheme="minorHAnsi" w:hAnsiTheme="minorHAnsi"/>
          <w:sz w:val="22"/>
          <w:szCs w:val="22"/>
        </w:rPr>
        <w:t xml:space="preserve">were issued in </w:t>
      </w:r>
      <w:r w:rsidRPr="000754F1">
        <w:rPr>
          <w:rStyle w:val="Strong"/>
          <w:rFonts w:asciiTheme="minorHAnsi" w:eastAsiaTheme="majorEastAsia" w:hAnsiTheme="minorHAnsi"/>
          <w:b w:val="0"/>
          <w:bCs w:val="0"/>
          <w:sz w:val="22"/>
          <w:szCs w:val="22"/>
        </w:rPr>
        <w:t>August</w:t>
      </w:r>
      <w:r w:rsidRPr="000754F1">
        <w:rPr>
          <w:rFonts w:asciiTheme="minorHAnsi" w:hAnsiTheme="minorHAnsi"/>
          <w:sz w:val="22"/>
          <w:szCs w:val="22"/>
        </w:rPr>
        <w:t>.</w:t>
      </w:r>
    </w:p>
    <w:p w14:paraId="2A14188D" w14:textId="564C1E5F" w:rsidR="004940F4" w:rsidRDefault="000754F1" w:rsidP="000754F1">
      <w:pPr>
        <w:pStyle w:val="NoSpacing"/>
        <w:ind w:left="360"/>
      </w:pPr>
      <w:r w:rsidRPr="000754F1">
        <w:rPr>
          <w:rFonts w:ascii="Times New Roman" w:hAnsi="Times New Roman" w:cs="Times New Roman"/>
          <w:b/>
          <w:bCs/>
          <w:sz w:val="24"/>
          <w:szCs w:val="24"/>
        </w:rPr>
        <w:t>Clerk/Treasurer – Holly Malaszuk</w:t>
      </w:r>
      <w:r w:rsidRPr="000754F1">
        <w:rPr>
          <w:b/>
          <w:bCs/>
        </w:rPr>
        <w:br/>
      </w:r>
      <w:r w:rsidRPr="000754F1">
        <w:t>Assisted with training Miranda, the temporary part-time Deputy Clerk; attended the Workhorse Seminar (Wausau) and WEC Seminar (Rothschild) and will attend a Leadership Seminar in Eau Claire this Thursday. Deputy Clerk Lexi will return on October 20. Completed and submitted all required IRS forms, coordinated multiple recent meetings, and is preparing for a Zoning Board (Variance) meeting on Wednesday, October 15 at 6:00 p.m. Reminders: Winter/“calendar” parking begins November 1, and all past-due bills and invoices must be paid by November 10 or they will be sent to Pierce County to be placed on the property tax roll.</w:t>
      </w:r>
    </w:p>
    <w:p w14:paraId="6EE6AFAE" w14:textId="77777777" w:rsidR="000754F1" w:rsidRDefault="000754F1" w:rsidP="000754F1">
      <w:pPr>
        <w:pStyle w:val="NoSpacing"/>
        <w:ind w:left="360"/>
        <w:rPr>
          <w:b/>
          <w:bCs/>
        </w:rPr>
      </w:pPr>
    </w:p>
    <w:p w14:paraId="1029F2EE" w14:textId="6FC406F6" w:rsidR="00DC4D45" w:rsidRDefault="000754F1" w:rsidP="000754F1">
      <w:pPr>
        <w:pStyle w:val="NoSpacing"/>
        <w:ind w:left="360"/>
      </w:pPr>
      <w:r w:rsidRPr="000754F1">
        <w:rPr>
          <w:rFonts w:ascii="Times New Roman" w:hAnsi="Times New Roman" w:cs="Times New Roman"/>
          <w:b/>
          <w:bCs/>
          <w:sz w:val="24"/>
          <w:szCs w:val="24"/>
        </w:rPr>
        <w:t>Library – Nick Andrews</w:t>
      </w:r>
      <w:r w:rsidRPr="000754F1">
        <w:rPr>
          <w:b/>
          <w:bCs/>
        </w:rPr>
        <w:br/>
      </w:r>
      <w:r w:rsidRPr="000754F1">
        <w:t xml:space="preserve">Nick reported </w:t>
      </w:r>
      <w:r>
        <w:t>that he’s excited</w:t>
      </w:r>
      <w:r w:rsidRPr="000754F1">
        <w:t xml:space="preserve"> for upcoming programs, including youth gaming activities and adult craft</w:t>
      </w:r>
      <w:r>
        <w:t>s</w:t>
      </w:r>
      <w:r w:rsidRPr="000754F1">
        <w:t>. He also noted that the library’s primary book distributor is going out of business, and he is actively seeking a new vendor to ensure material orders continue without interruption.</w:t>
      </w:r>
    </w:p>
    <w:p w14:paraId="48185167" w14:textId="77777777" w:rsidR="000754F1" w:rsidRDefault="000754F1" w:rsidP="000754F1">
      <w:pPr>
        <w:pStyle w:val="NoSpacing"/>
        <w:ind w:left="360"/>
      </w:pPr>
    </w:p>
    <w:p w14:paraId="50985BD7" w14:textId="371567DB" w:rsidR="000754F1" w:rsidRPr="000754F1" w:rsidRDefault="000754F1" w:rsidP="000754F1">
      <w:pPr>
        <w:pStyle w:val="NoSpacing"/>
        <w:numPr>
          <w:ilvl w:val="0"/>
          <w:numId w:val="2"/>
        </w:numPr>
      </w:pPr>
      <w:r w:rsidRPr="000754F1">
        <w:rPr>
          <w:rFonts w:ascii="Times New Roman" w:hAnsi="Times New Roman" w:cs="Times New Roman"/>
          <w:b/>
          <w:bCs/>
          <w:sz w:val="24"/>
          <w:szCs w:val="24"/>
        </w:rPr>
        <w:t>Payment of Bills</w:t>
      </w:r>
      <w:r w:rsidRPr="000754F1">
        <w:br/>
        <w:t>Motion: Paul Unser moved to approve payment of bills as presented. Seconded by Dawn Toth.</w:t>
      </w:r>
      <w:r w:rsidRPr="000754F1">
        <w:br/>
        <w:t xml:space="preserve">Roll Call Vote: All </w:t>
      </w:r>
      <w:proofErr w:type="spellStart"/>
      <w:r w:rsidRPr="000754F1">
        <w:t>ayes</w:t>
      </w:r>
      <w:proofErr w:type="spellEnd"/>
      <w:r w:rsidRPr="000754F1">
        <w:t>. Motion carried.</w:t>
      </w:r>
    </w:p>
    <w:p w14:paraId="7AE654FC" w14:textId="77777777" w:rsidR="000754F1" w:rsidRPr="000754F1" w:rsidRDefault="000754F1" w:rsidP="000754F1">
      <w:pPr>
        <w:pStyle w:val="NoSpacing"/>
        <w:ind w:left="360"/>
      </w:pPr>
    </w:p>
    <w:p w14:paraId="254B9153" w14:textId="0CDE620C" w:rsidR="000754F1" w:rsidRPr="00DC4D45" w:rsidRDefault="000754F1" w:rsidP="000754F1">
      <w:pPr>
        <w:pStyle w:val="NoSpacing"/>
        <w:numPr>
          <w:ilvl w:val="0"/>
          <w:numId w:val="2"/>
        </w:numPr>
      </w:pPr>
      <w:r w:rsidRPr="000754F1">
        <w:rPr>
          <w:rFonts w:ascii="Times New Roman" w:hAnsi="Times New Roman" w:cs="Times New Roman"/>
          <w:b/>
          <w:bCs/>
          <w:sz w:val="24"/>
          <w:szCs w:val="24"/>
        </w:rPr>
        <w:t>Adjournment</w:t>
      </w:r>
      <w:r w:rsidRPr="000754F1">
        <w:br/>
        <w:t>Motion: Pam Marson moved to adjourn at 8:20 p.m. Seconded by Neil Boltik.</w:t>
      </w:r>
      <w:r w:rsidRPr="000754F1">
        <w:br/>
        <w:t xml:space="preserve">Roll Call Vote: All </w:t>
      </w:r>
      <w:proofErr w:type="spellStart"/>
      <w:r w:rsidRPr="000754F1">
        <w:t>ayes</w:t>
      </w:r>
      <w:proofErr w:type="spellEnd"/>
      <w:r w:rsidRPr="000754F1">
        <w:t>. Motion carried.</w:t>
      </w:r>
    </w:p>
    <w:p w14:paraId="101244FF" w14:textId="338C4B31" w:rsidR="001A421C" w:rsidRPr="001A421C" w:rsidRDefault="001A421C" w:rsidP="00DC4D45">
      <w:pPr>
        <w:pStyle w:val="NormalWeb"/>
        <w:spacing w:before="0" w:beforeAutospacing="0"/>
        <w:ind w:left="810"/>
        <w:rPr>
          <w:rFonts w:asciiTheme="minorHAnsi" w:hAnsiTheme="minorHAnsi"/>
          <w:sz w:val="22"/>
          <w:szCs w:val="22"/>
        </w:rPr>
      </w:pPr>
    </w:p>
    <w:p w14:paraId="0FB77CFC" w14:textId="77777777" w:rsidR="0088387B" w:rsidRDefault="0088387B" w:rsidP="0088387B">
      <w:pPr>
        <w:pStyle w:val="NoSpacing"/>
        <w:rPr>
          <w:rFonts w:ascii="Times New Roman" w:hAnsi="Times New Roman" w:cs="Times New Roman"/>
        </w:rPr>
      </w:pPr>
    </w:p>
    <w:p w14:paraId="7BAC0F4B" w14:textId="629BD7ED"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Respectfully Submitted</w:t>
      </w:r>
    </w:p>
    <w:p w14:paraId="12D3BD90" w14:textId="77777777"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Holly R. Malaszuk</w:t>
      </w:r>
    </w:p>
    <w:p w14:paraId="601C06F7" w14:textId="77777777" w:rsidR="0088387B" w:rsidRPr="0088387B" w:rsidRDefault="0088387B" w:rsidP="0088387B">
      <w:pPr>
        <w:pStyle w:val="NoSpacing"/>
        <w:rPr>
          <w:rFonts w:ascii="Times New Roman" w:hAnsi="Times New Roman" w:cs="Times New Roman"/>
        </w:rPr>
      </w:pPr>
      <w:r w:rsidRPr="0088387B">
        <w:rPr>
          <w:rFonts w:ascii="Times New Roman" w:hAnsi="Times New Roman" w:cs="Times New Roman"/>
        </w:rPr>
        <w:t>Clerk/Treasurer</w:t>
      </w:r>
    </w:p>
    <w:p w14:paraId="164673FF" w14:textId="6605C882" w:rsidR="001A421C" w:rsidRPr="0088387B" w:rsidRDefault="001A421C" w:rsidP="001A421C"/>
    <w:sectPr w:rsidR="001A421C" w:rsidRPr="0088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61524"/>
    <w:multiLevelType w:val="hybridMultilevel"/>
    <w:tmpl w:val="36A84B00"/>
    <w:lvl w:ilvl="0" w:tplc="C2D2AB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7"/>
  </w:num>
  <w:num w:numId="2" w16cid:durableId="77598806">
    <w:abstractNumId w:val="6"/>
  </w:num>
  <w:num w:numId="3" w16cid:durableId="1655838130">
    <w:abstractNumId w:val="1"/>
  </w:num>
  <w:num w:numId="4" w16cid:durableId="1008143981">
    <w:abstractNumId w:val="2"/>
  </w:num>
  <w:num w:numId="5" w16cid:durableId="904802309">
    <w:abstractNumId w:val="0"/>
  </w:num>
  <w:num w:numId="6" w16cid:durableId="810563843">
    <w:abstractNumId w:val="8"/>
  </w:num>
  <w:num w:numId="7" w16cid:durableId="2102602248">
    <w:abstractNumId w:val="4"/>
  </w:num>
  <w:num w:numId="8" w16cid:durableId="2125151980">
    <w:abstractNumId w:val="3"/>
  </w:num>
  <w:num w:numId="9" w16cid:durableId="81268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754F1"/>
    <w:rsid w:val="001A421C"/>
    <w:rsid w:val="00434740"/>
    <w:rsid w:val="004940F4"/>
    <w:rsid w:val="006F3EE9"/>
    <w:rsid w:val="00755BCF"/>
    <w:rsid w:val="0079597E"/>
    <w:rsid w:val="007D52EC"/>
    <w:rsid w:val="0088387B"/>
    <w:rsid w:val="0090256D"/>
    <w:rsid w:val="00941EC1"/>
    <w:rsid w:val="00A27C44"/>
    <w:rsid w:val="00AC0259"/>
    <w:rsid w:val="00BA310E"/>
    <w:rsid w:val="00C655F3"/>
    <w:rsid w:val="00CE15B5"/>
    <w:rsid w:val="00DC4D45"/>
    <w:rsid w:val="00E63631"/>
    <w:rsid w:val="00F6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semiHidden/>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3</cp:revision>
  <cp:lastPrinted>2025-10-15T15:49:00Z</cp:lastPrinted>
  <dcterms:created xsi:type="dcterms:W3CDTF">2025-10-14T17:06:00Z</dcterms:created>
  <dcterms:modified xsi:type="dcterms:W3CDTF">2025-11-14T16:25:00Z</dcterms:modified>
</cp:coreProperties>
</file>